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01" w:rsidRDefault="00F93AF7">
      <w:r>
        <w:t>Name ________________________________ # _______</w:t>
      </w:r>
    </w:p>
    <w:p w:rsidR="00F93AF7" w:rsidRPr="00F93AF7" w:rsidRDefault="00F93AF7" w:rsidP="00F93AF7">
      <w:pPr>
        <w:spacing w:after="0" w:line="240" w:lineRule="auto"/>
        <w:jc w:val="center"/>
        <w:rPr>
          <w:rFonts w:cstheme="minorHAnsi"/>
          <w:b/>
          <w:sz w:val="24"/>
          <w:szCs w:val="24"/>
        </w:rPr>
      </w:pPr>
      <w:r w:rsidRPr="00F93AF7">
        <w:rPr>
          <w:rFonts w:cstheme="minorHAnsi"/>
          <w:b/>
          <w:sz w:val="24"/>
          <w:szCs w:val="24"/>
        </w:rPr>
        <w:t>Photosynthesis Lab Walkthrough</w:t>
      </w:r>
    </w:p>
    <w:p w:rsidR="00F93AF7" w:rsidRDefault="00F93AF7" w:rsidP="00F93AF7">
      <w:pPr>
        <w:spacing w:after="0" w:line="240" w:lineRule="auto"/>
        <w:jc w:val="center"/>
        <w:rPr>
          <w:rFonts w:cstheme="minorHAnsi"/>
          <w:b/>
          <w:sz w:val="24"/>
          <w:szCs w:val="24"/>
        </w:rPr>
      </w:pPr>
      <w:r w:rsidRPr="00F93AF7">
        <w:rPr>
          <w:rFonts w:cstheme="minorHAnsi"/>
          <w:b/>
          <w:sz w:val="24"/>
          <w:szCs w:val="24"/>
        </w:rPr>
        <w:t>Bozeman Biology – 6:44</w:t>
      </w:r>
    </w:p>
    <w:p w:rsidR="00F93AF7" w:rsidRPr="00F93AF7" w:rsidRDefault="00F93AF7" w:rsidP="00F93AF7">
      <w:pPr>
        <w:spacing w:after="0" w:line="240" w:lineRule="auto"/>
        <w:jc w:val="center"/>
        <w:rPr>
          <w:rFonts w:cstheme="minorHAnsi"/>
          <w:b/>
          <w:sz w:val="24"/>
          <w:szCs w:val="24"/>
        </w:rPr>
      </w:pP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List the materials necessary for this lab.</w:t>
      </w: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About how many leaf chads should be placed in each beaker.</w:t>
      </w: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Why do leaf chads float in a beaker?</w:t>
      </w: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Describe how you would sink the leaf chads.</w:t>
      </w:r>
    </w:p>
    <w:p w:rsidR="00F93AF7" w:rsidRDefault="00F93AF7" w:rsidP="00F93AF7">
      <w:pPr>
        <w:pStyle w:val="NoSpacing"/>
        <w:numPr>
          <w:ilvl w:val="0"/>
          <w:numId w:val="1"/>
        </w:numPr>
      </w:pPr>
      <w:r w:rsidRPr="00F93AF7">
        <w:t xml:space="preserve">Why should you keep your beaker </w:t>
      </w:r>
      <w:r>
        <w:t>away from light</w:t>
      </w:r>
      <w:r w:rsidRPr="00F93AF7">
        <w:t xml:space="preserve"> while you set up your other leaf chads?</w:t>
      </w:r>
    </w:p>
    <w:p w:rsidR="00F93AF7" w:rsidRDefault="00F93AF7" w:rsidP="00F93AF7">
      <w:pPr>
        <w:pStyle w:val="NoSpacing"/>
      </w:pPr>
    </w:p>
    <w:p w:rsidR="00F93AF7" w:rsidRPr="00F93AF7" w:rsidRDefault="00F93AF7" w:rsidP="00F93AF7">
      <w:pPr>
        <w:pStyle w:val="NoSpacing"/>
      </w:pP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What is the importance of a heat sink if you are testing the effects of light on your discs?</w:t>
      </w: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List the three things you could test in this experiment.</w:t>
      </w: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What makes the leaf chads float during the experiment?</w:t>
      </w: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What are we measuring in this experiment?</w:t>
      </w:r>
    </w:p>
    <w:p w:rsidR="00F93AF7" w:rsidRPr="00F93AF7" w:rsidRDefault="00F93AF7" w:rsidP="00F93AF7">
      <w:pPr>
        <w:pStyle w:val="NoSpacing"/>
        <w:numPr>
          <w:ilvl w:val="0"/>
          <w:numId w:val="1"/>
        </w:numPr>
        <w:rPr>
          <w:rFonts w:cstheme="minorHAnsi"/>
        </w:rPr>
      </w:pPr>
      <w:r w:rsidRPr="00F93AF7">
        <w:rPr>
          <w:rFonts w:cstheme="minorHAnsi"/>
        </w:rPr>
        <w:t>Let’s say your leaf disc doesn’t float at the top of the water, but at the end of your experiment is “standing up” on its side. Would you count that as floating? Why or why not?</w:t>
      </w:r>
    </w:p>
    <w:p w:rsidR="00F93AF7" w:rsidRPr="00F93AF7" w:rsidRDefault="00F93AF7" w:rsidP="00F93AF7">
      <w:pPr>
        <w:pStyle w:val="NoSpacing"/>
        <w:rPr>
          <w:rFonts w:cstheme="minorHAnsi"/>
        </w:rPr>
      </w:pPr>
    </w:p>
    <w:p w:rsidR="00F93AF7" w:rsidRDefault="00F93AF7" w:rsidP="00F93AF7">
      <w:pPr>
        <w:pStyle w:val="NoSpacing"/>
        <w:rPr>
          <w:rFonts w:cstheme="minorHAnsi"/>
        </w:rPr>
      </w:pPr>
    </w:p>
    <w:p w:rsidR="00F93AF7" w:rsidRDefault="00F93AF7" w:rsidP="00F93AF7">
      <w:pPr>
        <w:pStyle w:val="NoSpacing"/>
        <w:rPr>
          <w:rFonts w:cstheme="minorHAnsi"/>
        </w:rPr>
      </w:pPr>
      <w:bookmarkStart w:id="0" w:name="_GoBack"/>
      <w:bookmarkEnd w:id="0"/>
    </w:p>
    <w:p w:rsidR="00F93AF7" w:rsidRPr="00F93AF7" w:rsidRDefault="00F93AF7" w:rsidP="00F93AF7">
      <w:pPr>
        <w:pStyle w:val="NoSpacing"/>
        <w:rPr>
          <w:rFonts w:cstheme="minorHAnsi"/>
        </w:rPr>
      </w:pPr>
    </w:p>
    <w:p w:rsidR="00F93AF7" w:rsidRPr="00F93AF7" w:rsidRDefault="00F93AF7" w:rsidP="00F93AF7">
      <w:pPr>
        <w:pStyle w:val="NoSpacing"/>
        <w:rPr>
          <w:rFonts w:cstheme="minorHAnsi"/>
        </w:rPr>
      </w:pPr>
    </w:p>
    <w:p w:rsidR="00F93AF7" w:rsidRPr="00F93AF7" w:rsidRDefault="00F93AF7" w:rsidP="00F93AF7">
      <w:pPr>
        <w:pStyle w:val="ListParagraph"/>
        <w:numPr>
          <w:ilvl w:val="0"/>
          <w:numId w:val="1"/>
        </w:numPr>
        <w:spacing w:after="0" w:line="720" w:lineRule="auto"/>
        <w:rPr>
          <w:rFonts w:cstheme="minorHAnsi"/>
          <w:sz w:val="24"/>
          <w:szCs w:val="24"/>
        </w:rPr>
      </w:pPr>
      <w:r w:rsidRPr="00F93AF7">
        <w:rPr>
          <w:rFonts w:cstheme="minorHAnsi"/>
          <w:sz w:val="24"/>
          <w:szCs w:val="24"/>
        </w:rPr>
        <w:t xml:space="preserve">What </w:t>
      </w:r>
      <w:r w:rsidRPr="00F93AF7">
        <w:rPr>
          <w:rFonts w:cstheme="minorHAnsi"/>
          <w:sz w:val="24"/>
          <w:szCs w:val="24"/>
        </w:rPr>
        <w:t>is a variable your lab group</w:t>
      </w:r>
      <w:r w:rsidRPr="00F93AF7">
        <w:rPr>
          <w:rFonts w:cstheme="minorHAnsi"/>
          <w:sz w:val="24"/>
          <w:szCs w:val="24"/>
        </w:rPr>
        <w:t xml:space="preserve"> </w:t>
      </w:r>
      <w:r w:rsidRPr="00F93AF7">
        <w:rPr>
          <w:rFonts w:cstheme="minorHAnsi"/>
          <w:sz w:val="24"/>
          <w:szCs w:val="24"/>
        </w:rPr>
        <w:t>could test on Day #2 of</w:t>
      </w:r>
      <w:r w:rsidRPr="00F93AF7">
        <w:rPr>
          <w:rFonts w:cstheme="minorHAnsi"/>
          <w:sz w:val="24"/>
          <w:szCs w:val="24"/>
        </w:rPr>
        <w:t xml:space="preserve"> this lab?</w:t>
      </w:r>
    </w:p>
    <w:p w:rsidR="00F93AF7" w:rsidRDefault="00F93AF7"/>
    <w:sectPr w:rsidR="00F9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1BA1"/>
    <w:multiLevelType w:val="hybridMultilevel"/>
    <w:tmpl w:val="3D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F7"/>
    <w:rsid w:val="002F095E"/>
    <w:rsid w:val="009719C8"/>
    <w:rsid w:val="00F9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F5BE"/>
  <w15:chartTrackingRefBased/>
  <w15:docId w15:val="{CF077CDF-58EB-4465-9538-4231A9A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F7"/>
    <w:pPr>
      <w:spacing w:after="200" w:line="276" w:lineRule="auto"/>
      <w:ind w:left="720"/>
      <w:contextualSpacing/>
    </w:pPr>
  </w:style>
  <w:style w:type="paragraph" w:styleId="NoSpacing">
    <w:name w:val="No Spacing"/>
    <w:uiPriority w:val="1"/>
    <w:qFormat/>
    <w:rsid w:val="00F93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2019-08-28T21:45:00Z</dcterms:created>
  <dcterms:modified xsi:type="dcterms:W3CDTF">2019-08-28T21:52:00Z</dcterms:modified>
</cp:coreProperties>
</file>