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5F7E" w:rsidRDefault="00EA002D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rPr>
          <w:sz w:val="28"/>
          <w:szCs w:val="28"/>
        </w:rPr>
        <w:t xml:space="preserve">Exploring Trophic Cascades     </w:t>
      </w:r>
      <w:r>
        <w:rPr>
          <w:sz w:val="24"/>
          <w:szCs w:val="24"/>
        </w:rPr>
        <w:t xml:space="preserve"> Name ________________________________  # _______</w:t>
      </w:r>
    </w:p>
    <w:p w:rsidR="001E5F7E" w:rsidRDefault="00970047">
      <w:pPr>
        <w:pBdr>
          <w:top w:val="nil"/>
          <w:left w:val="nil"/>
          <w:bottom w:val="nil"/>
          <w:right w:val="nil"/>
          <w:between w:val="nil"/>
        </w:pBdr>
      </w:pPr>
      <w:hyperlink r:id="rId5">
        <w:r w:rsidR="00EA002D">
          <w:rPr>
            <w:color w:val="1155CC"/>
            <w:u w:val="single"/>
          </w:rPr>
          <w:t>Exploring Trophic Cascades HHMI website</w:t>
        </w:r>
      </w:hyperlink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EA002D">
      <w:pPr>
        <w:pBdr>
          <w:top w:val="nil"/>
          <w:left w:val="nil"/>
          <w:bottom w:val="nil"/>
          <w:right w:val="nil"/>
          <w:between w:val="nil"/>
        </w:pBdr>
      </w:pPr>
      <w:r>
        <w:t xml:space="preserve">Introduction: </w:t>
      </w:r>
    </w:p>
    <w:p w:rsidR="001E5F7E" w:rsidRDefault="00EA002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Which trophic level limits the population size, biomass and energy in the other trophic levels? Justify your answer.</w:t>
      </w: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EA002D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6029325</wp:posOffset>
            </wp:positionH>
            <wp:positionV relativeFrom="paragraph">
              <wp:posOffset>180975</wp:posOffset>
            </wp:positionV>
            <wp:extent cx="557213" cy="2419118"/>
            <wp:effectExtent l="0" t="0" r="0" b="0"/>
            <wp:wrapSquare wrapText="bothSides" distT="114300" distB="114300" distL="114300" distR="114300"/>
            <wp:docPr id="2" name="image5.png" descr="normal_ian-symbol-macrocystis-pyrifera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normal_ian-symbol-macrocystis-pyrifera-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3" cy="2419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EA00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Use arrows to make a model of the trophic relationships (food chain) between sea otters, sea urchins and kelp. (Note: this is a very simplified version of the food chain in this ecosystem). </w:t>
      </w:r>
    </w:p>
    <w:p w:rsidR="001E5F7E" w:rsidRDefault="00EA002D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-266699</wp:posOffset>
            </wp:positionH>
            <wp:positionV relativeFrom="paragraph">
              <wp:posOffset>180975</wp:posOffset>
            </wp:positionV>
            <wp:extent cx="2719388" cy="872998"/>
            <wp:effectExtent l="0" t="0" r="0" b="0"/>
            <wp:wrapSquare wrapText="bothSides" distT="114300" distB="114300" distL="114300" distR="114300"/>
            <wp:docPr id="3" name="image6.jpg" descr="sea-otter_200-623x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sea-otter_200-623x20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9388" cy="872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EA002D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3390900</wp:posOffset>
            </wp:positionH>
            <wp:positionV relativeFrom="paragraph">
              <wp:posOffset>76200</wp:posOffset>
            </wp:positionV>
            <wp:extent cx="1147763" cy="990455"/>
            <wp:effectExtent l="0" t="0" r="0" b="0"/>
            <wp:wrapSquare wrapText="bothSides" distT="114300" distB="114300" distL="114300" distR="114300"/>
            <wp:docPr id="1" name="image2.jpg" descr="seaurch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eaurchin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990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EA00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 xml:space="preserve">Watch the video as a class and then begin to navigate through the </w:t>
      </w:r>
      <w:hyperlink r:id="rId9">
        <w:r>
          <w:rPr>
            <w:b/>
            <w:color w:val="1155CC"/>
            <w:u w:val="single"/>
          </w:rPr>
          <w:t>click and learn</w:t>
        </w:r>
      </w:hyperlink>
      <w:r>
        <w:rPr>
          <w:b/>
        </w:rPr>
        <w:t xml:space="preserve"> activity. </w:t>
      </w: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E5F7E" w:rsidRDefault="00EA00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  <w:i/>
        </w:rPr>
        <w:t xml:space="preserve">Once you are done with all 3 Introduction Slides, click on the X in the upper right hand corner. </w:t>
      </w:r>
    </w:p>
    <w:p w:rsidR="001E5F7E" w:rsidRDefault="00EA00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After going through the first few slides, revise your model above to include: </w:t>
      </w:r>
    </w:p>
    <w:p w:rsidR="001E5F7E" w:rsidRDefault="00EA0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Arial Unicode MS" w:eastAsia="Arial Unicode MS" w:hAnsi="Arial Unicode MS" w:cs="Arial Unicode MS"/>
        </w:rPr>
        <w:t xml:space="preserve">Solid arrows ( → ) to indicate </w:t>
      </w:r>
      <w:r>
        <w:rPr>
          <w:b/>
        </w:rPr>
        <w:t>direct</w:t>
      </w:r>
      <w:r>
        <w:t xml:space="preserve"> effects</w:t>
      </w:r>
    </w:p>
    <w:p w:rsidR="001E5F7E" w:rsidRDefault="00EA0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Dashed arrows ( ---&gt; ) to indicate </w:t>
      </w:r>
      <w:r>
        <w:rPr>
          <w:b/>
        </w:rPr>
        <w:t>indirect</w:t>
      </w:r>
      <w:r>
        <w:t xml:space="preserve"> effects (use a different colored pen)</w:t>
      </w:r>
    </w:p>
    <w:p w:rsidR="001E5F7E" w:rsidRDefault="00EA00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Plus (+) or minus (-) symbols to indicate nature of the effect</w:t>
      </w: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EA00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The consequence </w:t>
      </w:r>
      <w:proofErr w:type="gramStart"/>
      <w:r>
        <w:t>of  hunting</w:t>
      </w:r>
      <w:proofErr w:type="gramEnd"/>
      <w:r>
        <w:t xml:space="preserve"> sea otters to near extinction illustrates what type of effect on an ecosystem, direct or indirect? Explain.</w:t>
      </w: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EA0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This probably doesn’t agree with your original statement regarding which trophic level limits the population of the other trophic levels. Explain how both statements can be true. </w:t>
      </w: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E5F7E" w:rsidRDefault="00EA00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In order to track the changes in an ecosystem, let’s look at how members of the community affect each other in this simple system. Continue through the slides. </w:t>
      </w:r>
      <w:r>
        <w:rPr>
          <w:u w:val="single"/>
        </w:rPr>
        <w:t>Identify and explain</w:t>
      </w:r>
      <w:r>
        <w:t xml:space="preserve"> how the loss of the kelp forests affects either seagulls </w:t>
      </w:r>
      <w:r>
        <w:rPr>
          <w:u w:val="single"/>
        </w:rPr>
        <w:t>or</w:t>
      </w:r>
      <w:r>
        <w:t xml:space="preserve"> bald eagles. </w:t>
      </w: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EA00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is a trophic cascade?</w:t>
      </w: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EA002D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Case Studies</w:t>
      </w:r>
      <w:r>
        <w:t xml:space="preserve">: Make a model of each trophic cascade using the lines and arrows as you did in the sea otter model. Be sure to add notes about the +/- effects. Answer the question associated with each ecosystem. </w:t>
      </w:r>
    </w:p>
    <w:p w:rsidR="001E5F7E" w:rsidRDefault="00EA00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Arctic Tundra: Foxes have a (Positive or </w:t>
      </w:r>
      <w:proofErr w:type="gramStart"/>
      <w:r>
        <w:t>Negative ;</w:t>
      </w:r>
      <w:proofErr w:type="gramEnd"/>
      <w:r>
        <w:t xml:space="preserve"> Direct or Indirect) effect on the grass population.</w:t>
      </w: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EA002D">
      <w:pPr>
        <w:pBdr>
          <w:top w:val="nil"/>
          <w:left w:val="nil"/>
          <w:bottom w:val="nil"/>
          <w:right w:val="nil"/>
          <w:between w:val="nil"/>
        </w:pBdr>
      </w:pPr>
      <w:r>
        <w:t xml:space="preserve">Model: </w:t>
      </w: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EA00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Midwestern Lake: How do changes in the bass effect carbon dioxide levels?</w:t>
      </w: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EA002D">
      <w:pPr>
        <w:pBdr>
          <w:top w:val="nil"/>
          <w:left w:val="nil"/>
          <w:bottom w:val="nil"/>
          <w:right w:val="nil"/>
          <w:between w:val="nil"/>
        </w:pBdr>
      </w:pPr>
      <w:r>
        <w:t>Model:</w:t>
      </w: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EA00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African Savannah: What is the relationship between rinderpest virus and percentage of vegetation burned?</w:t>
      </w: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EA002D">
      <w:pPr>
        <w:pBdr>
          <w:top w:val="nil"/>
          <w:left w:val="nil"/>
          <w:bottom w:val="nil"/>
          <w:right w:val="nil"/>
          <w:between w:val="nil"/>
        </w:pBdr>
      </w:pPr>
      <w:r>
        <w:t>Model:</w:t>
      </w: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EA00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Venezuelan Jungle: Do large predators have a positive or negative effect on herbivores? </w:t>
      </w: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EA002D">
      <w:pPr>
        <w:pBdr>
          <w:top w:val="nil"/>
          <w:left w:val="nil"/>
          <w:bottom w:val="nil"/>
          <w:right w:val="nil"/>
          <w:between w:val="nil"/>
        </w:pBdr>
      </w:pPr>
      <w:r>
        <w:t>Model:</w:t>
      </w: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EA00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Give an example from one of the case studies of a </w:t>
      </w:r>
      <w:r>
        <w:rPr>
          <w:b/>
        </w:rPr>
        <w:t>population limiting factor</w:t>
      </w:r>
      <w:r>
        <w:t xml:space="preserve">. Is it density dependent or independent factor. Justify. </w:t>
      </w: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p w:rsidR="001E5F7E" w:rsidRDefault="001E5F7E">
      <w:pPr>
        <w:pBdr>
          <w:top w:val="nil"/>
          <w:left w:val="nil"/>
          <w:bottom w:val="nil"/>
          <w:right w:val="nil"/>
          <w:between w:val="nil"/>
        </w:pBdr>
      </w:pPr>
    </w:p>
    <w:sectPr w:rsidR="001E5F7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D65"/>
    <w:multiLevelType w:val="multilevel"/>
    <w:tmpl w:val="B65C87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026D5C"/>
    <w:multiLevelType w:val="multilevel"/>
    <w:tmpl w:val="5C209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6926F0"/>
    <w:multiLevelType w:val="multilevel"/>
    <w:tmpl w:val="1D1E4D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6B1138"/>
    <w:multiLevelType w:val="multilevel"/>
    <w:tmpl w:val="98405F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7E"/>
    <w:rsid w:val="001E5F7E"/>
    <w:rsid w:val="00970047"/>
    <w:rsid w:val="00EA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9EE02-2930-451F-9C97-5F609025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media.hhmi.org/biointeractive/click/trophiccascades/?_ga=1.170499616.1491246321.14745777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ia.hhmi.org/biointeractive/click/trophiccascades/?_ga=1.170499616.1491246321.147457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dcterms:created xsi:type="dcterms:W3CDTF">2019-04-24T23:21:00Z</dcterms:created>
  <dcterms:modified xsi:type="dcterms:W3CDTF">2019-04-24T23:21:00Z</dcterms:modified>
</cp:coreProperties>
</file>