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0"/>
      </w:tblGrid>
      <w:tr w:rsidR="00521368" w:rsidRPr="00521368" w:rsidTr="005213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570" w:type="dxa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70"/>
            </w:tblGrid>
            <w:tr w:rsidR="00521368" w:rsidRPr="00521368" w:rsidTr="003C3FD0">
              <w:trPr>
                <w:trHeight w:val="283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E6CDD" w:rsidRDefault="000E6CDD" w:rsidP="000E6CDD">
                  <w:pPr>
                    <w:pStyle w:val="NoSpacing"/>
                  </w:pPr>
                </w:p>
                <w:p w:rsidR="00521368" w:rsidRPr="000E6CDD" w:rsidRDefault="00E505B9" w:rsidP="000E6CDD">
                  <w:pPr>
                    <w:pStyle w:val="NoSpacing"/>
                  </w:pPr>
                  <w:r w:rsidRPr="000E6CDD">
                    <w:rPr>
                      <w:b/>
                    </w:rPr>
                    <w:t xml:space="preserve">Presentation Rubric: AP </w:t>
                  </w:r>
                  <w:r w:rsidR="008C66DB" w:rsidRPr="000E6CDD">
                    <w:rPr>
                      <w:b/>
                    </w:rPr>
                    <w:t>Biolog</w:t>
                  </w:r>
                  <w:r w:rsidR="000E6CDD" w:rsidRPr="000E6CDD">
                    <w:rPr>
                      <w:b/>
                    </w:rPr>
                    <w:t xml:space="preserve">y </w:t>
                  </w:r>
                  <w:r w:rsidR="00521368" w:rsidRPr="000E6CDD">
                    <w:rPr>
                      <w:b/>
                    </w:rPr>
                    <w:t>Body Systems Project</w:t>
                  </w:r>
                  <w:r w:rsidR="008C66DB">
                    <w:rPr>
                      <w:sz w:val="27"/>
                      <w:szCs w:val="27"/>
                    </w:rPr>
                    <w:t xml:space="preserve"> </w:t>
                  </w:r>
                  <w:r w:rsidR="00CB094E">
                    <w:rPr>
                      <w:sz w:val="27"/>
                      <w:szCs w:val="27"/>
                    </w:rPr>
                    <w:t xml:space="preserve"> </w:t>
                  </w:r>
                  <w:r w:rsidR="000E6CDD">
                    <w:rPr>
                      <w:sz w:val="27"/>
                      <w:szCs w:val="27"/>
                    </w:rPr>
                    <w:t xml:space="preserve">             </w:t>
                  </w:r>
                  <w:r w:rsidR="003C3FD0">
                    <w:rPr>
                      <w:sz w:val="27"/>
                      <w:szCs w:val="27"/>
                    </w:rPr>
                    <w:t xml:space="preserve">                     </w:t>
                  </w:r>
                  <w:r w:rsidR="008C66DB" w:rsidRPr="000E6CDD">
                    <w:rPr>
                      <w:i/>
                      <w:sz w:val="18"/>
                      <w:szCs w:val="18"/>
                    </w:rPr>
                    <w:t xml:space="preserve">(Note: </w:t>
                  </w:r>
                  <w:r w:rsidR="003C3FD0">
                    <w:rPr>
                      <w:i/>
                      <w:sz w:val="18"/>
                      <w:szCs w:val="18"/>
                    </w:rPr>
                    <w:t xml:space="preserve">EACH MEMBER MUST ‘SPEAK’ &gt; 1 minute; </w:t>
                  </w:r>
                  <w:r w:rsidR="008C66DB" w:rsidRPr="000E6CDD">
                    <w:rPr>
                      <w:i/>
                      <w:sz w:val="18"/>
                      <w:szCs w:val="18"/>
                    </w:rPr>
                    <w:t>Individual Grades within the Group May Vary)</w:t>
                  </w:r>
                </w:p>
              </w:tc>
            </w:tr>
          </w:tbl>
          <w:p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21368" w:rsidRPr="00521368" w:rsidRDefault="00521368" w:rsidP="0052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05"/>
        <w:gridCol w:w="1837"/>
        <w:gridCol w:w="1800"/>
        <w:gridCol w:w="1890"/>
        <w:gridCol w:w="1800"/>
      </w:tblGrid>
      <w:tr w:rsidR="00521368" w:rsidRPr="00521368" w:rsidTr="003C3FD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1368" w:rsidRPr="00521368" w:rsidRDefault="00521368" w:rsidP="0052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136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Preparedness</w:t>
            </w:r>
          </w:p>
          <w:p w:rsidR="008C66DB" w:rsidRPr="00CB094E" w:rsidRDefault="008C66DB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Student is completely prepared and has obviously rehearsed. Does NOT read from the PPt AT ALL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Student seems pretty prepared but might have needed a couple more rehearsals. May have read from the PPt at times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The student is somewhat prepared, but it is clear that rehearsal was lacking. Often read from the PPt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Student does not seem at all prepared to present.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Content/ Accuracy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Shows a full understanding of the topic.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Shows a good understanding of the topic.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Does not seem to understand the topic very well.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Speaks Clearly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Speaks clearly and distinctly all (100-95%) the time, and mispronounces no words.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Speaks clearly and distinctly all (100-95%) the time, but mispronounces one word.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Speak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s clearly and distinctly most (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94-85%) of the time. Mispronounces no more than one word.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0E6CDD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Often mumbles or can</w:t>
            </w:r>
            <w:r w:rsidR="00521368" w:rsidRPr="00CB094E">
              <w:rPr>
                <w:rFonts w:ascii="Arial" w:eastAsia="Times New Roman" w:hAnsi="Arial" w:cs="Arial"/>
                <w:sz w:val="18"/>
                <w:szCs w:val="18"/>
              </w:rPr>
              <w:t>not be understood OR mispronounces more than one word.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Posture and Eye Contact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Stands up straight and establishes eye contact with everyone in the room during the presentation.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Sometimes stands up straight and establishes eye contact.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Slouches and/or does not look at people during the presentation.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Stays on Topic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Stays on topic all (100%) of the time.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Stays on topic most (99-90%) of the time.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Stays on topic some (89%-75%) of the time.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It was hard to tell what the topic was.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Time-Limit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 w:rsidR="00365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each person speaks 1-4 minutes</w:t>
            </w:r>
            <w:r w:rsidR="00365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If only 4 members: 1-5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0E6CDD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Presentation is 20-25</w:t>
            </w:r>
            <w:r w:rsidR="00521368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minutes long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including quiz</w:t>
            </w:r>
            <w:r w:rsidR="00521368"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Presentati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 xml:space="preserve">on is slightly over (1-2 min) 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>or under 20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-25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minutes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, including quiz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Presentation is somewhat over or under </w:t>
            </w:r>
            <w:r w:rsidR="00B50198">
              <w:rPr>
                <w:rFonts w:ascii="Arial" w:eastAsia="Times New Roman" w:hAnsi="Arial" w:cs="Arial"/>
                <w:sz w:val="18"/>
                <w:szCs w:val="18"/>
              </w:rPr>
              <w:t>20-25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minutes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B50198">
              <w:rPr>
                <w:rFonts w:ascii="Arial" w:eastAsia="Times New Roman" w:hAnsi="Arial" w:cs="Arial"/>
                <w:sz w:val="18"/>
                <w:szCs w:val="18"/>
              </w:rPr>
              <w:t xml:space="preserve">by 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>3-4 min)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, including quiz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Presentation is significantly over/ under time allotment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 xml:space="preserve"> (&gt;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4 min)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 xml:space="preserve"> including 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>quiz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Items Covered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All Items on original project de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scription were covered thoroughly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Items on original proje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ct description were covered adequately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 Items on original proje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ct description were covered somewhat adequately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Items on original project descri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ption were not covered adequately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Sequencing of Information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Information is organized in a clear, logical way. It is easy to anticipate the type of material that might be on the next slide.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information is organized in a clear, logical way. One slide or item of information seems out of place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Some information 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>is logically sequenced. An occa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sional card or item of information seems out of place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There is no clear plan for the organization of information.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 of Graphics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All graphics are attractive (size and colors) and support the theme/content of the presentation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graphics are attractive (size and colors) and support the theme/content of the presentation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 graphics are attractive (size and colors) and support the theme/content of the presentation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Few graphics are attractive (size and colors) and support the theme/content of the presentation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Font Choice and Formatting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Font was easy to read; good color choice; not overly "wordy"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 xml:space="preserve"> with appropriate text to graphic ratio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; formatted very well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of these could be improved: Font was easy to read; good color choice; not overly "wordy"; formatted very well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Two of these could be improved: Font was easy to read; good color choice; not overly "wordy"; formatted very well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3 or more of these </w:t>
            </w:r>
            <w:proofErr w:type="spellStart"/>
            <w:r w:rsidRPr="00CB094E">
              <w:rPr>
                <w:rFonts w:ascii="Arial" w:eastAsia="Times New Roman" w:hAnsi="Arial" w:cs="Arial"/>
                <w:sz w:val="18"/>
                <w:szCs w:val="18"/>
              </w:rPr>
              <w:t>coul</w:t>
            </w:r>
            <w:proofErr w:type="spellEnd"/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be improved: Font was easy to read; good color choice; not over "wordy"; formatted very well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Effectiveness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Highly effective and kept the class's attention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Mostly effective and mostly kept the class's attention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Somewhat effective and somewhat kept the class's attention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Ineffective and did not keep the class's attention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Listens to Other Presentations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Listens intently. Does not make distracting noises or movements.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Listens intently but has one distracting noise or movement.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Sometimes does not appear to be listening but is not distracting.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Sometimes does not appear to be listening and has distracting noises or movements.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Handouts for Students</w:t>
            </w:r>
            <w:r w:rsidR="003C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(including quiz)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Provided for each student and well done. Included Practice Questions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minor violation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violation, and fairly significant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No handouts or poor work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Handouts for Teacher</w:t>
            </w:r>
            <w:r w:rsidR="003C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(including quiz &amp; key)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Provided for teacher and well done. Included Practice Questions and Key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minor violation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One violation, and fairly significant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No handouts or poor work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Collaboration with Peers</w:t>
            </w:r>
          </w:p>
          <w:p w:rsidR="00CA00BE" w:rsidRPr="00CB094E" w:rsidRDefault="00CA00BE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Appropriately shares workload with, and supports the efforts of others in the group. Tries to keep people working well together.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Shares workload with, and supports the efforts of others in the group fairly well, but others carried slightly more of workload. Does not cause "waves" in the group.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Shares workload with, and supports the efforts of others in the group somewhat, but others carried significantly more of workload.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Rarely listens to, shares with, and supports the efforts of others in the group. Often is not a good team member.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Evaluates Peers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peer evaluation completely and always gives scores based on the presentation rather than other factors (e.g., person is a close friend).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almost all of the peer evaluation and always gives scores based on the presentation rather than other factors (e.g., person is a close friend).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most of the peer evaluation and always gives scores based on the presentation rather than other factors (e.g., person is a close friend).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most of the peer evaluation but scoring appears to be biased.</w:t>
            </w:r>
          </w:p>
        </w:tc>
      </w:tr>
      <w:tr w:rsidR="00521368" w:rsidRPr="00521368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CA00BE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Presentation of Art Data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CA00BE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Very effectively relates to the topic &amp; unit displaying clear connections</w:t>
            </w:r>
            <w:r w:rsidR="00B50198">
              <w:rPr>
                <w:rFonts w:ascii="Arial" w:eastAsia="Times New Roman" w:hAnsi="Arial" w:cs="Arial"/>
                <w:sz w:val="18"/>
                <w:szCs w:val="18"/>
              </w:rPr>
              <w:t>. At least 1 art standard is met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B5019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Somewhat e</w:t>
            </w:r>
            <w:r w:rsidR="00CA00BE" w:rsidRPr="00CB094E">
              <w:rPr>
                <w:rFonts w:ascii="Arial" w:eastAsia="Times New Roman" w:hAnsi="Arial" w:cs="Arial"/>
                <w:sz w:val="18"/>
                <w:szCs w:val="18"/>
              </w:rPr>
              <w:t>ffectively relates to the topic &amp; unit displaying mostly clear connections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 least 1 art standard is met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B5019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="00CA00BE" w:rsidRPr="00CB094E">
              <w:rPr>
                <w:rFonts w:ascii="Arial" w:eastAsia="Times New Roman" w:hAnsi="Arial" w:cs="Arial"/>
                <w:sz w:val="18"/>
                <w:szCs w:val="18"/>
              </w:rPr>
              <w:t>effectively relates to the</w:t>
            </w:r>
            <w:r w:rsidR="008C66DB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topic &amp;</w:t>
            </w:r>
            <w:r w:rsidR="00CA00BE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unit; connections could be clearer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art standard is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met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368" w:rsidRPr="00CB094E" w:rsidRDefault="00CA00BE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Ineffectively represents the </w:t>
            </w:r>
            <w:r w:rsidR="008C66DB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topic &amp; the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unit</w:t>
            </w:r>
            <w:r w:rsidR="008C66DB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material presented</w:t>
            </w:r>
            <w:r w:rsidR="00B50198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="00B50198">
              <w:rPr>
                <w:rFonts w:ascii="Arial" w:eastAsia="Times New Roman" w:hAnsi="Arial" w:cs="Arial"/>
                <w:sz w:val="18"/>
                <w:szCs w:val="18"/>
              </w:rPr>
              <w:t>art standard is not met</w:t>
            </w:r>
          </w:p>
        </w:tc>
      </w:tr>
    </w:tbl>
    <w:p w:rsidR="00521368" w:rsidRPr="00521368" w:rsidRDefault="00521368" w:rsidP="0052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2F2" w:rsidRDefault="00723A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185420</wp:posOffset>
                </wp:positionV>
                <wp:extent cx="29845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7E" w:rsidRPr="00723A7E" w:rsidRDefault="00723A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3A7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IMPORTANT</w:t>
                            </w:r>
                            <w:r w:rsidRPr="00723A7E">
                              <w:rPr>
                                <w:b/>
                                <w:sz w:val="24"/>
                                <w:szCs w:val="24"/>
                              </w:rPr>
                              <w:t>: Works Cited Page Must Also Be Submitted (last page of PPt or Prezi)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14.6pt;width:2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5d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">
                <v:textbox style="mso-fit-shape-to-text:t">
                  <w:txbxContent>
                    <w:p w:rsidR="00723A7E" w:rsidRPr="00723A7E" w:rsidRDefault="00723A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3A7E">
                        <w:rPr>
                          <w:b/>
                          <w:sz w:val="24"/>
                          <w:szCs w:val="24"/>
                          <w:u w:val="single"/>
                        </w:rPr>
                        <w:t>IMPORTANT</w:t>
                      </w:r>
                      <w:r w:rsidRPr="00723A7E">
                        <w:rPr>
                          <w:b/>
                          <w:sz w:val="24"/>
                          <w:szCs w:val="24"/>
                        </w:rPr>
                        <w:t>: Works Cited Page Must Also Be Submitted (last page of PPt or Prezi)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32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EC" w:rsidRDefault="00BE2CEC" w:rsidP="000E6CDD">
      <w:pPr>
        <w:spacing w:after="0" w:line="240" w:lineRule="auto"/>
      </w:pPr>
      <w:r>
        <w:separator/>
      </w:r>
    </w:p>
  </w:endnote>
  <w:endnote w:type="continuationSeparator" w:id="0">
    <w:p w:rsidR="00BE2CEC" w:rsidRDefault="00BE2CEC" w:rsidP="000E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EC" w:rsidRDefault="00BE2CEC" w:rsidP="000E6CDD">
      <w:pPr>
        <w:spacing w:after="0" w:line="240" w:lineRule="auto"/>
      </w:pPr>
      <w:r>
        <w:separator/>
      </w:r>
    </w:p>
  </w:footnote>
  <w:footnote w:type="continuationSeparator" w:id="0">
    <w:p w:rsidR="00BE2CEC" w:rsidRDefault="00BE2CEC" w:rsidP="000E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DD" w:rsidRDefault="000E6CDD">
    <w:pPr>
      <w:pStyle w:val="Header"/>
    </w:pPr>
    <w:r>
      <w:t xml:space="preserve">NAME: </w:t>
    </w:r>
    <w:r>
      <w:tab/>
    </w:r>
    <w:r w:rsidR="003C3FD0">
      <w:t xml:space="preserve">                                                                   </w:t>
    </w:r>
    <w:r>
      <w:t xml:space="preserve">GROUP:                                                         </w:t>
    </w:r>
    <w:r w:rsidR="003C3FD0">
      <w:t xml:space="preserve">    </w:t>
    </w:r>
    <w:r>
      <w:t xml:space="preserve"> B</w:t>
    </w:r>
    <w:r w:rsidR="003C3FD0">
      <w:t>LOCK:</w:t>
    </w:r>
  </w:p>
  <w:p w:rsidR="000E6CDD" w:rsidRDefault="000E6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68"/>
    <w:rsid w:val="000E6CDD"/>
    <w:rsid w:val="002902A3"/>
    <w:rsid w:val="00365D0D"/>
    <w:rsid w:val="003C3FD0"/>
    <w:rsid w:val="004032F2"/>
    <w:rsid w:val="00521368"/>
    <w:rsid w:val="00634803"/>
    <w:rsid w:val="00723A7E"/>
    <w:rsid w:val="008C66DB"/>
    <w:rsid w:val="00B50198"/>
    <w:rsid w:val="00BE2CEC"/>
    <w:rsid w:val="00C90BB6"/>
    <w:rsid w:val="00CA00BE"/>
    <w:rsid w:val="00CB094E"/>
    <w:rsid w:val="00E505B9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CD2C"/>
  <w15:chartTrackingRefBased/>
  <w15:docId w15:val="{685AD249-588C-44BF-BF63-9E7E7CA4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DD"/>
  </w:style>
  <w:style w:type="paragraph" w:styleId="Footer">
    <w:name w:val="footer"/>
    <w:basedOn w:val="Normal"/>
    <w:link w:val="FooterChar"/>
    <w:uiPriority w:val="99"/>
    <w:unhideWhenUsed/>
    <w:rsid w:val="000E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2017-11-26T23:23:00Z</dcterms:created>
  <dcterms:modified xsi:type="dcterms:W3CDTF">2017-11-26T23:23:00Z</dcterms:modified>
</cp:coreProperties>
</file>