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934ED3" w14:textId="3EB59F4C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>AP Biology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mallCaps/>
          <w:sz w:val="32"/>
          <w:szCs w:val="32"/>
        </w:rPr>
        <w:t>Exploration</w:t>
      </w:r>
      <w:r w:rsidR="008A4E87">
        <w:rPr>
          <w:rFonts w:ascii="Calibri" w:eastAsia="Calibri" w:hAnsi="Calibri" w:cs="Calibri"/>
          <w:b/>
          <w:smallCaps/>
          <w:sz w:val="32"/>
          <w:szCs w:val="32"/>
        </w:rPr>
        <w:t xml:space="preserve"> Study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Guide</w:t>
      </w:r>
      <w:r>
        <w:rPr>
          <w:rFonts w:ascii="Calibri" w:eastAsia="Calibri" w:hAnsi="Calibri" w:cs="Calibri"/>
          <w:smallCaps/>
          <w:sz w:val="32"/>
          <w:szCs w:val="32"/>
        </w:rPr>
        <w:t>: Molecular Genetics #3</w:t>
      </w:r>
    </w:p>
    <w:p w14:paraId="1343AD87" w14:textId="492EB063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smallCaps/>
          <w:sz w:val="32"/>
          <w:szCs w:val="32"/>
        </w:rPr>
        <w:t>Unit 5</w:t>
      </w:r>
      <w:r>
        <w:rPr>
          <w:rFonts w:ascii="Calibri" w:eastAsia="Calibri" w:hAnsi="Calibri" w:cs="Calibri"/>
          <w:smallCaps/>
          <w:sz w:val="32"/>
          <w:szCs w:val="32"/>
        </w:rPr>
        <w:tab/>
        <w:t>Biotechnology</w:t>
      </w:r>
    </w:p>
    <w:p w14:paraId="2664C25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280B3EA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To Think About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9DF0CB" wp14:editId="3B2B9E92">
            <wp:simplePos x="0" y="0"/>
            <wp:positionH relativeFrom="margin">
              <wp:posOffset>4138295</wp:posOffset>
            </wp:positionH>
            <wp:positionV relativeFrom="paragraph">
              <wp:posOffset>135890</wp:posOffset>
            </wp:positionV>
            <wp:extent cx="2651125" cy="2739390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2DAD9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1D126B36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66A7BFD2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4C76C6E3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potential benefits and concerns of developing transgenic and genetically modified organisms for human purposes </w:t>
      </w:r>
    </w:p>
    <w:p w14:paraId="03B8C604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629128DF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75D9CD4C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3FA5D817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potential benefits and concerns of developing transgenic and genetically modified organisms for human purposes </w:t>
      </w:r>
    </w:p>
    <w:p w14:paraId="585FD161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6EF06D12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8954EE4" w14:textId="77777777" w:rsidR="0008417D" w:rsidRDefault="007756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20 </w:t>
      </w:r>
    </w:p>
    <w:p w14:paraId="2C4A8A55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2A9B8B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4203C85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Online Tasks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63BE6D57" w14:textId="2CD59FC6" w:rsidR="0008417D" w:rsidRDefault="007756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Complete the masteringbiology.com activities for CH 20.</w:t>
      </w:r>
    </w:p>
    <w:p w14:paraId="1B759732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93624EC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D331758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2C139237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08417D" w14:paraId="65BD8550" w14:textId="77777777">
        <w:trPr>
          <w:trHeight w:val="240"/>
        </w:trPr>
        <w:tc>
          <w:tcPr>
            <w:tcW w:w="2547" w:type="dxa"/>
            <w:vAlign w:val="center"/>
          </w:tcPr>
          <w:p w14:paraId="05DD1C9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Biotechnology</w:t>
            </w:r>
          </w:p>
        </w:tc>
        <w:tc>
          <w:tcPr>
            <w:tcW w:w="2547" w:type="dxa"/>
            <w:vAlign w:val="center"/>
          </w:tcPr>
          <w:p w14:paraId="0E9E100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Plasmids</w:t>
            </w:r>
          </w:p>
        </w:tc>
        <w:tc>
          <w:tcPr>
            <w:tcW w:w="2547" w:type="dxa"/>
            <w:vAlign w:val="center"/>
          </w:tcPr>
          <w:p w14:paraId="60D93069" w14:textId="19EF368F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07230683" w14:textId="3C8AE724" w:rsidR="0008417D" w:rsidRDefault="00135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 vitro, E</w:t>
            </w:r>
            <w:r w:rsidR="00775684">
              <w:rPr>
                <w:rFonts w:ascii="Arial" w:eastAsia="Arial" w:hAnsi="Arial" w:cs="Arial"/>
                <w:i/>
                <w:sz w:val="18"/>
                <w:szCs w:val="18"/>
              </w:rPr>
              <w:t>x vivo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="00775684">
              <w:rPr>
                <w:rFonts w:ascii="Arial" w:eastAsia="Arial" w:hAnsi="Arial" w:cs="Arial"/>
                <w:i/>
                <w:sz w:val="18"/>
                <w:szCs w:val="18"/>
              </w:rPr>
              <w:t xml:space="preserve"> In vivo</w:t>
            </w:r>
          </w:p>
        </w:tc>
      </w:tr>
      <w:tr w:rsidR="0008417D" w14:paraId="1C989EF0" w14:textId="77777777">
        <w:trPr>
          <w:trHeight w:val="240"/>
        </w:trPr>
        <w:tc>
          <w:tcPr>
            <w:tcW w:w="2547" w:type="dxa"/>
            <w:vAlign w:val="center"/>
          </w:tcPr>
          <w:p w14:paraId="32B030F8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Recombinant DNA</w:t>
            </w:r>
          </w:p>
        </w:tc>
        <w:tc>
          <w:tcPr>
            <w:tcW w:w="2547" w:type="dxa"/>
            <w:vAlign w:val="center"/>
          </w:tcPr>
          <w:p w14:paraId="2C536AF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Transformation / Transgenic</w:t>
            </w:r>
          </w:p>
        </w:tc>
        <w:tc>
          <w:tcPr>
            <w:tcW w:w="2547" w:type="dxa"/>
            <w:vAlign w:val="center"/>
          </w:tcPr>
          <w:p w14:paraId="173A7905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Cloning</w:t>
            </w:r>
          </w:p>
        </w:tc>
        <w:tc>
          <w:tcPr>
            <w:tcW w:w="2547" w:type="dxa"/>
            <w:vMerge w:val="restart"/>
            <w:vAlign w:val="center"/>
          </w:tcPr>
          <w:p w14:paraId="394163A6" w14:textId="090CBE61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</w:t>
            </w:r>
            <w:r w:rsidR="001359AD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tically Modified Organism (GMO)</w:t>
            </w:r>
          </w:p>
        </w:tc>
      </w:tr>
      <w:tr w:rsidR="0008417D" w14:paraId="0BE39DFF" w14:textId="77777777">
        <w:trPr>
          <w:trHeight w:val="240"/>
        </w:trPr>
        <w:tc>
          <w:tcPr>
            <w:tcW w:w="2547" w:type="dxa"/>
            <w:vAlign w:val="center"/>
          </w:tcPr>
          <w:p w14:paraId="2616298B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Engineering</w:t>
            </w:r>
          </w:p>
        </w:tc>
        <w:tc>
          <w:tcPr>
            <w:tcW w:w="2547" w:type="dxa"/>
            <w:vAlign w:val="center"/>
          </w:tcPr>
          <w:p w14:paraId="3B44707E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 library</w:t>
            </w:r>
          </w:p>
        </w:tc>
        <w:tc>
          <w:tcPr>
            <w:tcW w:w="2547" w:type="dxa"/>
            <w:vAlign w:val="center"/>
          </w:tcPr>
          <w:p w14:paraId="4B9C780D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Nuclear transplantation</w:t>
            </w:r>
          </w:p>
        </w:tc>
        <w:tc>
          <w:tcPr>
            <w:tcW w:w="2547" w:type="dxa"/>
            <w:vMerge/>
            <w:vAlign w:val="center"/>
          </w:tcPr>
          <w:p w14:paraId="4CB6623D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08417D" w14:paraId="72A49584" w14:textId="77777777">
        <w:trPr>
          <w:trHeight w:val="240"/>
        </w:trPr>
        <w:tc>
          <w:tcPr>
            <w:tcW w:w="2547" w:type="dxa"/>
            <w:vAlign w:val="center"/>
          </w:tcPr>
          <w:p w14:paraId="3630FF5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cloning</w:t>
            </w:r>
          </w:p>
        </w:tc>
        <w:tc>
          <w:tcPr>
            <w:tcW w:w="2547" w:type="dxa"/>
            <w:vAlign w:val="center"/>
          </w:tcPr>
          <w:p w14:paraId="10BFFC21" w14:textId="0FFA2D91" w:rsidR="0008417D" w:rsidRPr="001359A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359AD">
              <w:rPr>
                <w:rFonts w:ascii="Arial" w:eastAsia="Arial" w:hAnsi="Arial" w:cs="Arial"/>
                <w:i/>
                <w:sz w:val="16"/>
                <w:szCs w:val="16"/>
              </w:rPr>
              <w:t xml:space="preserve">Polymerase chain reaction </w:t>
            </w:r>
          </w:p>
        </w:tc>
        <w:tc>
          <w:tcPr>
            <w:tcW w:w="2547" w:type="dxa"/>
            <w:vMerge w:val="restart"/>
            <w:vAlign w:val="center"/>
          </w:tcPr>
          <w:p w14:paraId="303843D3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fragment length polymorphism (RFLP)</w:t>
            </w:r>
          </w:p>
        </w:tc>
        <w:tc>
          <w:tcPr>
            <w:tcW w:w="2547" w:type="dxa"/>
            <w:vAlign w:val="center"/>
          </w:tcPr>
          <w:p w14:paraId="798EB437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profile</w:t>
            </w:r>
          </w:p>
        </w:tc>
      </w:tr>
      <w:tr w:rsidR="0008417D" w14:paraId="56DE7244" w14:textId="77777777">
        <w:trPr>
          <w:trHeight w:val="240"/>
        </w:trPr>
        <w:tc>
          <w:tcPr>
            <w:tcW w:w="2547" w:type="dxa"/>
            <w:vAlign w:val="center"/>
          </w:tcPr>
          <w:p w14:paraId="2F08ECC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enzymes</w:t>
            </w:r>
          </w:p>
        </w:tc>
        <w:tc>
          <w:tcPr>
            <w:tcW w:w="2547" w:type="dxa"/>
            <w:vAlign w:val="center"/>
          </w:tcPr>
          <w:p w14:paraId="046F6F13" w14:textId="12D5E29C" w:rsidR="0008417D" w:rsidRDefault="00135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(PCR)</w:t>
            </w:r>
          </w:p>
        </w:tc>
        <w:tc>
          <w:tcPr>
            <w:tcW w:w="2547" w:type="dxa"/>
            <w:vMerge/>
            <w:vAlign w:val="center"/>
          </w:tcPr>
          <w:p w14:paraId="4204DFE7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500E7D0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Short tandem repeats (STR)</w:t>
            </w:r>
          </w:p>
        </w:tc>
      </w:tr>
      <w:tr w:rsidR="0008417D" w14:paraId="0C3329D4" w14:textId="77777777">
        <w:trPr>
          <w:trHeight w:val="240"/>
        </w:trPr>
        <w:tc>
          <w:tcPr>
            <w:tcW w:w="2547" w:type="dxa"/>
            <w:vAlign w:val="center"/>
          </w:tcPr>
          <w:p w14:paraId="2ED291EA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site</w:t>
            </w:r>
          </w:p>
        </w:tc>
        <w:tc>
          <w:tcPr>
            <w:tcW w:w="2547" w:type="dxa"/>
            <w:vAlign w:val="center"/>
          </w:tcPr>
          <w:p w14:paraId="5F349778" w14:textId="007AC8E0" w:rsidR="0008417D" w:rsidRDefault="00135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Gel electrophoresis</w:t>
            </w:r>
          </w:p>
        </w:tc>
        <w:tc>
          <w:tcPr>
            <w:tcW w:w="2547" w:type="dxa"/>
            <w:vMerge w:val="restart"/>
            <w:vAlign w:val="center"/>
          </w:tcPr>
          <w:p w14:paraId="7FA3D226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Single nucleotide polymorphism (SNP)</w:t>
            </w:r>
          </w:p>
        </w:tc>
        <w:tc>
          <w:tcPr>
            <w:tcW w:w="2547" w:type="dxa"/>
            <w:vAlign w:val="center"/>
          </w:tcPr>
          <w:p w14:paraId="4AC1E9CD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Genomics</w:t>
            </w:r>
          </w:p>
        </w:tc>
      </w:tr>
      <w:tr w:rsidR="0008417D" w14:paraId="45DDDEE8" w14:textId="77777777">
        <w:trPr>
          <w:trHeight w:val="240"/>
        </w:trPr>
        <w:tc>
          <w:tcPr>
            <w:tcW w:w="2547" w:type="dxa"/>
            <w:vAlign w:val="center"/>
          </w:tcPr>
          <w:p w14:paraId="21D8610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Sticky ends</w:t>
            </w:r>
          </w:p>
        </w:tc>
        <w:tc>
          <w:tcPr>
            <w:tcW w:w="2547" w:type="dxa"/>
            <w:vAlign w:val="center"/>
          </w:tcPr>
          <w:p w14:paraId="050E965F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sequencing</w:t>
            </w:r>
          </w:p>
        </w:tc>
        <w:tc>
          <w:tcPr>
            <w:tcW w:w="2547" w:type="dxa"/>
            <w:vMerge/>
            <w:vAlign w:val="center"/>
          </w:tcPr>
          <w:p w14:paraId="1BAB6BAB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1A4E3898" w14:textId="77777777" w:rsidR="0008417D" w:rsidRPr="001359A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359AD">
              <w:rPr>
                <w:rFonts w:ascii="Arial" w:eastAsia="Arial" w:hAnsi="Arial" w:cs="Arial"/>
                <w:i/>
                <w:sz w:val="18"/>
                <w:szCs w:val="18"/>
              </w:rPr>
              <w:t>Proteomics</w:t>
            </w:r>
          </w:p>
        </w:tc>
      </w:tr>
      <w:tr w:rsidR="0008417D" w14:paraId="728B558A" w14:textId="77777777">
        <w:trPr>
          <w:trHeight w:val="240"/>
        </w:trPr>
        <w:tc>
          <w:tcPr>
            <w:tcW w:w="2547" w:type="dxa"/>
            <w:vAlign w:val="center"/>
          </w:tcPr>
          <w:p w14:paraId="6BBD534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Vector</w:t>
            </w:r>
          </w:p>
        </w:tc>
        <w:tc>
          <w:tcPr>
            <w:tcW w:w="2547" w:type="dxa"/>
            <w:vAlign w:val="center"/>
          </w:tcPr>
          <w:p w14:paraId="592FD0CF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microarray</w:t>
            </w:r>
          </w:p>
        </w:tc>
        <w:tc>
          <w:tcPr>
            <w:tcW w:w="2547" w:type="dxa"/>
            <w:vAlign w:val="center"/>
          </w:tcPr>
          <w:p w14:paraId="1A6A7A2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therapy</w:t>
            </w:r>
          </w:p>
        </w:tc>
        <w:tc>
          <w:tcPr>
            <w:tcW w:w="2547" w:type="dxa"/>
            <w:vAlign w:val="center"/>
          </w:tcPr>
          <w:p w14:paraId="01DC112B" w14:textId="77777777" w:rsidR="0008417D" w:rsidRPr="001359A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1359AD">
              <w:rPr>
                <w:rFonts w:ascii="Arial" w:eastAsia="Arial" w:hAnsi="Arial" w:cs="Arial"/>
                <w:i/>
                <w:sz w:val="18"/>
                <w:szCs w:val="18"/>
              </w:rPr>
              <w:t>Bioinformatics</w:t>
            </w:r>
          </w:p>
        </w:tc>
      </w:tr>
    </w:tbl>
    <w:p w14:paraId="665D94CE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F22958D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CD01F95" w14:textId="5B4F2168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 xml:space="preserve">Questions for </w:t>
      </w:r>
      <w:r w:rsidR="001359AD">
        <w:rPr>
          <w:rFonts w:ascii="Arial Bold" w:eastAsia="Arial Bold" w:hAnsi="Arial Bold" w:cs="Arial Bold"/>
          <w:b/>
          <w:smallCaps/>
          <w:sz w:val="20"/>
          <w:szCs w:val="20"/>
        </w:rPr>
        <w:t>study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37587D6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8CFD64C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Recombinant DNA Technology</w:t>
      </w:r>
    </w:p>
    <w:p w14:paraId="385D0172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the follow terminology: </w:t>
      </w:r>
      <w:r>
        <w:rPr>
          <w:rFonts w:ascii="Arial" w:eastAsia="Arial" w:hAnsi="Arial" w:cs="Arial"/>
          <w:i/>
          <w:color w:val="000000"/>
          <w:sz w:val="20"/>
          <w:szCs w:val="20"/>
        </w:rPr>
        <w:t>biotechnology,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genetic engineering, recombinant DNA, gene cloning, </w:t>
      </w:r>
    </w:p>
    <w:p w14:paraId="630D321A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the natural function of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restriction enzymes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explain how they are used in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recombinant DNA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technology. </w:t>
      </w:r>
    </w:p>
    <w:p w14:paraId="0C47F86C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Using a drawing to explain how the creation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sticky ends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restriction fragments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 restriction enzymes is useful in producing a recombinant DNA molecule. </w:t>
      </w:r>
    </w:p>
    <w:p w14:paraId="40120D11" w14:textId="06801BA8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 a </w:t>
      </w:r>
      <w:r w:rsidR="001359AD">
        <w:rPr>
          <w:rFonts w:ascii="Arial" w:eastAsia="Arial" w:hAnsi="Arial" w:cs="Arial"/>
          <w:color w:val="000000"/>
          <w:sz w:val="20"/>
          <w:szCs w:val="20"/>
        </w:rPr>
        <w:t>drawing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that outlines and explains step-by-step the procedures for </w:t>
      </w:r>
      <w:r>
        <w:rPr>
          <w:rFonts w:ascii="Arial" w:eastAsia="Arial" w:hAnsi="Arial" w:cs="Arial"/>
          <w:i/>
          <w:sz w:val="20"/>
          <w:szCs w:val="20"/>
        </w:rPr>
        <w:t>engineering and cloning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eukaryotic gene (such as human insulin or human growth hormone) in a bacterial plasmid. </w:t>
      </w:r>
    </w:p>
    <w:p w14:paraId="0F8C2A1C" w14:textId="081636B5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rationale for including a gene for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antibiotic resistance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a gene that codes for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hydrolytic enzyme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(such as PGAL or ar</w:t>
      </w:r>
      <w:r w:rsidR="008A4E87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binose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pGLO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in the plasmid</w:t>
      </w:r>
      <w:r w:rsidR="001359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59AD" w:rsidRPr="008A4E87">
        <w:rPr>
          <w:rFonts w:ascii="Arial" w:eastAsia="Arial" w:hAnsi="Arial" w:cs="Arial"/>
          <w:b/>
          <w:color w:val="000000"/>
          <w:sz w:val="20"/>
          <w:szCs w:val="20"/>
        </w:rPr>
        <w:t>(*this will be done AFTER this unit</w:t>
      </w:r>
      <w:r w:rsidR="008A4E87">
        <w:rPr>
          <w:rFonts w:ascii="Arial" w:eastAsia="Arial" w:hAnsi="Arial" w:cs="Arial"/>
          <w:b/>
          <w:color w:val="000000"/>
          <w:sz w:val="20"/>
          <w:szCs w:val="20"/>
        </w:rPr>
        <w:t xml:space="preserve"> in 2019</w:t>
      </w:r>
      <w:r w:rsidR="001359AD" w:rsidRPr="008A4E87">
        <w:rPr>
          <w:rFonts w:ascii="Arial" w:eastAsia="Arial" w:hAnsi="Arial" w:cs="Arial"/>
          <w:b/>
          <w:color w:val="000000"/>
          <w:sz w:val="20"/>
          <w:szCs w:val="20"/>
        </w:rPr>
        <w:t>)</w:t>
      </w:r>
      <w:r w:rsidRPr="008A4E87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F381AFD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767012D4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Explain the purpose of the polymerase chain reaction (PCR).  Why is it useful?</w:t>
      </w:r>
    </w:p>
    <w:p w14:paraId="448F54B0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function of the following in PCR</w:t>
      </w:r>
    </w:p>
    <w:p w14:paraId="49B0BF93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Taq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polymerase</w:t>
      </w:r>
    </w:p>
    <w:p w14:paraId="1CB249DD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primers.</w:t>
      </w:r>
    </w:p>
    <w:p w14:paraId="7EC8667E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thermal cycler.</w:t>
      </w:r>
    </w:p>
    <w:p w14:paraId="6910ED5A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what happens during each phase of a PCR cycle, and the temperature at which each phase occurs:</w:t>
      </w:r>
    </w:p>
    <w:p w14:paraId="496E8005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Denaturation.</w:t>
      </w:r>
    </w:p>
    <w:p w14:paraId="2F320FFE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Annealing.</w:t>
      </w:r>
    </w:p>
    <w:p w14:paraId="2E9C4463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Elongation.</w:t>
      </w:r>
    </w:p>
    <w:p w14:paraId="3BF85DE3" w14:textId="1FE1F817" w:rsidR="0008417D" w:rsidRDefault="00135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775684">
        <w:rPr>
          <w:rFonts w:ascii="Arial" w:eastAsia="Arial" w:hAnsi="Arial" w:cs="Arial"/>
          <w:color w:val="000000"/>
          <w:sz w:val="20"/>
          <w:szCs w:val="20"/>
        </w:rPr>
        <w:t xml:space="preserve">xplain step-by-step how to run a </w:t>
      </w:r>
      <w:r w:rsidR="00775684">
        <w:rPr>
          <w:rFonts w:ascii="Arial" w:eastAsia="Arial" w:hAnsi="Arial" w:cs="Arial"/>
          <w:i/>
          <w:color w:val="000000"/>
          <w:sz w:val="20"/>
          <w:szCs w:val="20"/>
        </w:rPr>
        <w:t>gel electrophoresis</w:t>
      </w:r>
      <w:r w:rsidR="00775684">
        <w:rPr>
          <w:rFonts w:ascii="Arial" w:eastAsia="Arial" w:hAnsi="Arial" w:cs="Arial"/>
          <w:color w:val="000000"/>
          <w:sz w:val="20"/>
          <w:szCs w:val="20"/>
        </w:rPr>
        <w:t xml:space="preserve"> to analyze a series of DNA samples.  </w:t>
      </w:r>
    </w:p>
    <w:p w14:paraId="423691BA" w14:textId="37153AED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Where will the smallest fragments of DNA be found on a gel after it runs?  Where will the largest fragments be found?  How is the size of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particular fragment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determined?</w:t>
      </w:r>
      <w:r w:rsidR="001359AD">
        <w:rPr>
          <w:rFonts w:ascii="Arial" w:eastAsia="Arial" w:hAnsi="Arial" w:cs="Arial"/>
          <w:color w:val="000000"/>
          <w:sz w:val="20"/>
          <w:szCs w:val="20"/>
        </w:rPr>
        <w:t xml:space="preserve"> (think- standard curve!)</w:t>
      </w:r>
    </w:p>
    <w:p w14:paraId="42815241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3D5E9A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Biotechnology Products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6F2693" wp14:editId="2A279F95">
            <wp:simplePos x="0" y="0"/>
            <wp:positionH relativeFrom="margin">
              <wp:posOffset>5004435</wp:posOffset>
            </wp:positionH>
            <wp:positionV relativeFrom="paragraph">
              <wp:posOffset>34925</wp:posOffset>
            </wp:positionV>
            <wp:extent cx="1743710" cy="198437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8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6335B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810FD1C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Distinguish between a transgenic animal and a cloned animal.</w:t>
      </w:r>
    </w:p>
    <w:p w14:paraId="5ECADB29" w14:textId="7DB0ABC6" w:rsidR="0008417D" w:rsidRDefault="00135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="00775684">
        <w:rPr>
          <w:rFonts w:ascii="Arial" w:eastAsia="Arial" w:hAnsi="Arial" w:cs="Arial"/>
          <w:color w:val="000000"/>
          <w:sz w:val="20"/>
          <w:szCs w:val="20"/>
        </w:rPr>
        <w:t xml:space="preserve">escribe how </w:t>
      </w:r>
      <w:r w:rsidR="00775684">
        <w:rPr>
          <w:rFonts w:ascii="Arial" w:eastAsia="Arial" w:hAnsi="Arial" w:cs="Arial"/>
          <w:i/>
          <w:color w:val="000000"/>
          <w:sz w:val="20"/>
          <w:szCs w:val="20"/>
        </w:rPr>
        <w:t>nuclear transplantation</w:t>
      </w:r>
      <w:r w:rsidR="00775684">
        <w:rPr>
          <w:rFonts w:ascii="Arial" w:eastAsia="Arial" w:hAnsi="Arial" w:cs="Arial"/>
          <w:color w:val="000000"/>
          <w:sz w:val="20"/>
          <w:szCs w:val="20"/>
        </w:rPr>
        <w:t xml:space="preserve"> was used to produce Dolly, the first cloned sheep.</w:t>
      </w:r>
    </w:p>
    <w:p w14:paraId="27469262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why cloned animals are so likely to have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defects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6A6EF3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reproductive cloning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therapeutic cloning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2F46B4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is </w:t>
      </w:r>
      <w:r>
        <w:rPr>
          <w:rFonts w:ascii="Arial" w:eastAsia="Arial" w:hAnsi="Arial" w:cs="Arial"/>
          <w:i/>
          <w:color w:val="000000"/>
          <w:sz w:val="20"/>
          <w:szCs w:val="20"/>
        </w:rPr>
        <w:t>pharming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how is it done, and what are its advantages over more conventional biotechnology approaches? </w:t>
      </w:r>
    </w:p>
    <w:p w14:paraId="27B84CD8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t-chart that lists the benefits and drawbacks to genetic modification of organisms.</w:t>
      </w:r>
    </w:p>
    <w:p w14:paraId="6468D20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4F704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Gene Therapy</w:t>
      </w:r>
    </w:p>
    <w:p w14:paraId="1692292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42B310" w14:textId="77777777" w:rsidR="0008417D" w:rsidRDefault="00775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the methods that are being used to introduce genes in human beings for gene therapy.</w:t>
      </w:r>
    </w:p>
    <w:p w14:paraId="19DC2F20" w14:textId="06F8798E" w:rsidR="0008417D" w:rsidRDefault="00775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 and </w:t>
      </w:r>
      <w:r w:rsidR="001359AD">
        <w:rPr>
          <w:rFonts w:ascii="Arial" w:eastAsia="Arial" w:hAnsi="Arial" w:cs="Arial"/>
          <w:color w:val="000000"/>
          <w:sz w:val="20"/>
          <w:szCs w:val="20"/>
        </w:rPr>
        <w:t xml:space="preserve">give an </w:t>
      </w:r>
      <w:r>
        <w:rPr>
          <w:rFonts w:ascii="Arial" w:eastAsia="Arial" w:hAnsi="Arial" w:cs="Arial"/>
          <w:color w:val="000000"/>
          <w:sz w:val="20"/>
          <w:szCs w:val="20"/>
        </w:rPr>
        <w:t>example of ex vivo and of in vivo gene therapy.</w:t>
      </w:r>
    </w:p>
    <w:p w14:paraId="2F08AEF3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color w:val="000000"/>
          <w:sz w:val="20"/>
          <w:szCs w:val="20"/>
        </w:rPr>
      </w:pPr>
    </w:p>
    <w:p w14:paraId="7B2C7DB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Genomics</w:t>
      </w:r>
    </w:p>
    <w:p w14:paraId="74DEE469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genome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proteome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a cell.</w:t>
      </w:r>
    </w:p>
    <w:p w14:paraId="25ED8CC1" w14:textId="3562ACF9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was the purpose of the Human Genome Project?  What is the goal of functional genomics</w:t>
      </w:r>
      <w:r w:rsidR="001359AD"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253D7E4A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Summarize the difference between a short tandem repeat and a transposon.</w:t>
      </w:r>
    </w:p>
    <w:p w14:paraId="43229CDF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does short tandem repeats (STR) profiling produce a DNA fingerprint?</w:t>
      </w:r>
    </w:p>
    <w:p w14:paraId="21E8F580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is the purpose of a DNA “library”?  How can specific genes be retrieved from a DNA library?</w:t>
      </w:r>
    </w:p>
    <w:p w14:paraId="011EE4DA" w14:textId="7CD95B30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</w:t>
      </w:r>
      <w:r w:rsidR="001359AD"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genomic library?</w:t>
      </w:r>
    </w:p>
    <w:p w14:paraId="1B9CDB0E" w14:textId="0B24F97A" w:rsidR="0008417D" w:rsidRPr="001359AD" w:rsidRDefault="00775684" w:rsidP="001359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why we would want to determine the base sequence of a piece of DNA.</w:t>
      </w:r>
    </w:p>
    <w:p w14:paraId="6B8C772C" w14:textId="2AC9126F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How has sequencing technology advanced since the development of the process by Fred Sanger?  Give </w:t>
      </w:r>
      <w:r w:rsidR="008A4E87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example.</w:t>
      </w:r>
    </w:p>
    <w:p w14:paraId="06C4B555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relationship between single nucleotide polymorphisms (“SNPs”) and restriction fragment length polymorphisms (“RFLPs”)?  How are they caused and why do they matter?</w:t>
      </w:r>
    </w:p>
    <w:p w14:paraId="50B1A192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how the use of microarrays and bioinformatics aids in the study of genomics and proteomics.</w:t>
      </w:r>
    </w:p>
    <w:p w14:paraId="499040A5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are the goals of proteomics and bioinformatics? </w:t>
      </w:r>
    </w:p>
    <w:p w14:paraId="3E0CD548" w14:textId="663E7EFD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Give three examples of things that the biotechnology revolution has allowed us to do that couldn’t have been done at a prior point in human history.</w:t>
      </w:r>
    </w:p>
    <w:p w14:paraId="069AAD59" w14:textId="76F8D5FE" w:rsidR="004F072D" w:rsidRDefault="004F072D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33666FC" w14:textId="1919B92D" w:rsidR="004F072D" w:rsidRDefault="004F072D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AE1AED8" w14:textId="5131168F" w:rsidR="004F072D" w:rsidRPr="005E7B41" w:rsidRDefault="005E7B41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5E7B41">
        <w:rPr>
          <w:rFonts w:ascii="Arial" w:eastAsia="Arial" w:hAnsi="Arial" w:cs="Arial"/>
          <w:b/>
          <w:color w:val="000000"/>
          <w:sz w:val="20"/>
          <w:szCs w:val="20"/>
        </w:rPr>
        <w:t>Argumentative</w:t>
      </w:r>
      <w:bookmarkStart w:id="0" w:name="_GoBack"/>
      <w:bookmarkEnd w:id="0"/>
    </w:p>
    <w:p w14:paraId="633B524D" w14:textId="77777777" w:rsidR="005E7B41" w:rsidRDefault="005E7B41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6806E42" w14:textId="1409D995" w:rsidR="005E7B41" w:rsidRDefault="005E7B41" w:rsidP="005E7B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a consumer, h</w:t>
      </w:r>
      <w:r>
        <w:rPr>
          <w:rFonts w:ascii="Arial" w:eastAsia="Arial" w:hAnsi="Arial" w:cs="Arial"/>
          <w:color w:val="000000"/>
          <w:sz w:val="20"/>
          <w:szCs w:val="20"/>
        </w:rPr>
        <w:t>ow much information do you have a right to know about the genetically engineered nature of the food you eat and the products that you consume?</w:t>
      </w:r>
    </w:p>
    <w:p w14:paraId="02287C8B" w14:textId="77777777" w:rsidR="004F072D" w:rsidRDefault="004F072D" w:rsidP="005E7B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A72966F" w14:textId="790210DD" w:rsidR="004F072D" w:rsidRDefault="004F072D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F4DE7BE" w14:textId="3B268425" w:rsidR="004F072D" w:rsidRDefault="004F072D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08F2220" w14:textId="6944EC9E" w:rsidR="004F072D" w:rsidRDefault="004F072D" w:rsidP="004F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5EEEB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F9C2B9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lastRenderedPageBreak/>
        <w:br w:type="page"/>
      </w:r>
    </w:p>
    <w:p w14:paraId="5030219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185F1F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AA0E646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39AEFF32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0980ECFF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Interactives</w:t>
      </w:r>
    </w:p>
    <w:p w14:paraId="32109F3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B9041B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Pearson’s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BioCoach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Activity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Enzyme Digestion of DNA</w:t>
        </w:r>
      </w:hyperlink>
      <w:r>
        <w:fldChar w:fldCharType="begin"/>
      </w:r>
      <w:r>
        <w:instrText xml:space="preserve"> HYPERLINK "http://www.phschool.com/science/biology_place/biocoach/red/intro.html" </w:instrText>
      </w:r>
      <w:r>
        <w:fldChar w:fldCharType="separate"/>
      </w:r>
    </w:p>
    <w:p w14:paraId="4EDF54B4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Gel Electrophoresis</w:t>
        </w:r>
      </w:hyperlink>
      <w:r>
        <w:fldChar w:fldCharType="begin"/>
      </w:r>
      <w:r>
        <w:instrText xml:space="preserve"> HYPERLINK "http://learn.genetics.utah.edu/content/labs/gel/" </w:instrText>
      </w:r>
      <w:r>
        <w:fldChar w:fldCharType="separate"/>
      </w:r>
    </w:p>
    <w:p w14:paraId="68C14F83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Polymerase Chain Reaction (PCR)</w:t>
        </w:r>
      </w:hyperlink>
      <w:r>
        <w:fldChar w:fldCharType="begin"/>
      </w:r>
      <w:r>
        <w:instrText xml:space="preserve"> HYPERLINK "http://learn.genetics.utah.edu/content/labs/pcr/" </w:instrText>
      </w:r>
      <w:r>
        <w:fldChar w:fldCharType="separate"/>
      </w:r>
    </w:p>
    <w:p w14:paraId="5B14316D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Transgenic Mice</w:t>
        </w:r>
      </w:hyperlink>
      <w:r>
        <w:fldChar w:fldCharType="begin"/>
      </w:r>
      <w:r>
        <w:instrText xml:space="preserve"> HYPERLINK "http://learn.genetics.utah.edu/content/tech/transgenic/" </w:instrText>
      </w:r>
      <w:r>
        <w:fldChar w:fldCharType="separate"/>
      </w:r>
    </w:p>
    <w:p w14:paraId="30B8FE76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Gene Therapy</w:t>
        </w:r>
      </w:hyperlink>
      <w:r>
        <w:fldChar w:fldCharType="begin"/>
      </w:r>
      <w:r>
        <w:instrText xml:space="preserve"> HYPERLINK "http://learn.genetics.utah.edu/content/tech/genetherapy/" </w:instrText>
      </w:r>
      <w:r>
        <w:fldChar w:fldCharType="separate"/>
      </w:r>
    </w:p>
    <w:p w14:paraId="4406C2DE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Cloning</w:t>
        </w:r>
      </w:hyperlink>
      <w:r>
        <w:fldChar w:fldCharType="begin"/>
      </w:r>
      <w:r>
        <w:instrText xml:space="preserve"> HYPERLINK "http://learn.genetics.utah.edu/content/tech/cloning/" </w:instrText>
      </w:r>
      <w:r>
        <w:fldChar w:fldCharType="separate"/>
      </w:r>
    </w:p>
    <w:p w14:paraId="526E9BDC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Bacterial Transformation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5E1F42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Fingerprinting</w:t>
        </w:r>
      </w:hyperlink>
      <w:r>
        <w:fldChar w:fldCharType="begin"/>
      </w:r>
      <w:r>
        <w:instrText xml:space="preserve"> HYPERLINK "http://labcenter.dnalc.org/labs/dnafingerprintalu/dnafingerprintalu_d.html" </w:instrText>
      </w:r>
      <w:r>
        <w:fldChar w:fldCharType="separate"/>
      </w:r>
    </w:p>
    <w:p w14:paraId="4DE22D1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Analysis</w:t>
        </w:r>
      </w:hyperlink>
      <w:r>
        <w:fldChar w:fldCharType="begin"/>
      </w:r>
      <w:r>
        <w:instrText xml:space="preserve"> HYPERLINK "http://labcenter.dnalc.org/labs/restrictionanalysis/restrictionanalysis_d.html" </w:instrText>
      </w:r>
      <w:r>
        <w:fldChar w:fldCharType="separate"/>
      </w:r>
    </w:p>
    <w:p w14:paraId="78E8F750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NCBI (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National Center for Biotechnology Information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1C64B31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DNA Microarray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378372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Scitable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Nature: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Genomics</w:t>
        </w:r>
      </w:hyperlink>
      <w:r>
        <w:fldChar w:fldCharType="begin"/>
      </w:r>
      <w:r>
        <w:instrText xml:space="preserve"> HYPERLINK "http://www.nature.com/scitable/topic/genomics-19" </w:instrText>
      </w:r>
      <w:r>
        <w:fldChar w:fldCharType="separate"/>
      </w:r>
    </w:p>
    <w:p w14:paraId="12BAA38E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Genome Research Institute –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Human Genome Project</w:t>
        </w:r>
      </w:hyperlink>
      <w:r>
        <w:fldChar w:fldCharType="begin"/>
      </w:r>
      <w:r>
        <w:instrText xml:space="preserve"> HYPERLINK "http://www.genome.gov/18016863" </w:instrText>
      </w:r>
      <w:r>
        <w:fldChar w:fldCharType="separate"/>
      </w:r>
    </w:p>
    <w:p w14:paraId="1D212AB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Genome Research Institute –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Home Genome Project – In Depth</w:t>
        </w:r>
      </w:hyperlink>
      <w:r>
        <w:fldChar w:fldCharType="begin"/>
      </w:r>
      <w:r>
        <w:instrText xml:space="preserve"> HYPERLINK "http://www.genome.gov/10001772" </w:instrText>
      </w:r>
      <w:r>
        <w:fldChar w:fldCharType="separate"/>
      </w:r>
    </w:p>
    <w:p w14:paraId="1C70AE2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Bioinformatics Fact Sheet</w:t>
        </w:r>
      </w:hyperlink>
      <w:r>
        <w:fldChar w:fldCharType="begin"/>
      </w:r>
      <w:r>
        <w:instrText xml:space="preserve"> HYPERLINK "http://www.ncbi.nlm.nih.gov/About/primer/bioinformatics.html" </w:instrText>
      </w:r>
      <w:r>
        <w:fldChar w:fldCharType="separate"/>
      </w:r>
    </w:p>
    <w:p w14:paraId="29D62227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Genome Mapping Fact Sheet</w:t>
        </w:r>
      </w:hyperlink>
      <w:r>
        <w:fldChar w:fldCharType="begin"/>
      </w:r>
      <w:r>
        <w:instrText xml:space="preserve"> HYPERLINK "http://www.ncbi.nlm.nih.gov/About/primer/mapping.html" </w:instrText>
      </w:r>
      <w:r>
        <w:fldChar w:fldCharType="separate"/>
      </w:r>
    </w:p>
    <w:p w14:paraId="16E9020B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SNPs</w:t>
        </w:r>
      </w:hyperlink>
      <w:r>
        <w:fldChar w:fldCharType="begin"/>
      </w:r>
      <w:r>
        <w:instrText xml:space="preserve"> HYPERLINK "http://www.ncbi.nlm.nih.gov/About/primer/snps.html" </w:instrText>
      </w:r>
      <w:r>
        <w:fldChar w:fldCharType="separate"/>
      </w:r>
    </w:p>
    <w:p w14:paraId="04002B9A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Sumanas, Inc. Animation –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Creating a DNA Library</w:t>
        </w:r>
      </w:hyperlink>
      <w:r>
        <w:fldChar w:fldCharType="begin"/>
      </w:r>
      <w:r>
        <w:instrText xml:space="preserve"> HYPERLINK "http://www.sumanasinc.com/webcontent/animations/content/dnalibrary.html" </w:instrText>
      </w:r>
      <w:r>
        <w:fldChar w:fldCharType="separate"/>
      </w:r>
    </w:p>
    <w:p w14:paraId="159570FD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– </w:t>
      </w:r>
      <w:hyperlink r:id="rId2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Knockout Genes</w:t>
        </w:r>
      </w:hyperlink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211C5CAC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581C064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Lectures</w:t>
      </w:r>
    </w:p>
    <w:p w14:paraId="4628C84D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598FFE6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sectPr w:rsidR="0008417D">
      <w:footerReference w:type="default" r:id="rId29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19F5" w14:textId="77777777" w:rsidR="003C764A" w:rsidRDefault="00775684">
      <w:r>
        <w:separator/>
      </w:r>
    </w:p>
  </w:endnote>
  <w:endnote w:type="continuationSeparator" w:id="0">
    <w:p w14:paraId="537C626F" w14:textId="77777777" w:rsidR="003C764A" w:rsidRDefault="0077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325A" w14:textId="3A9AFFE4" w:rsidR="0008417D" w:rsidRDefault="0008417D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EA39" w14:textId="77777777" w:rsidR="003C764A" w:rsidRDefault="00775684">
      <w:r>
        <w:separator/>
      </w:r>
    </w:p>
  </w:footnote>
  <w:footnote w:type="continuationSeparator" w:id="0">
    <w:p w14:paraId="50A89D6F" w14:textId="77777777" w:rsidR="003C764A" w:rsidRDefault="0077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2B8"/>
    <w:multiLevelType w:val="multilevel"/>
    <w:tmpl w:val="A95CC8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9B74535"/>
    <w:multiLevelType w:val="multilevel"/>
    <w:tmpl w:val="6D6E7F40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6E7ED5"/>
    <w:multiLevelType w:val="multilevel"/>
    <w:tmpl w:val="F364E0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C6E2093"/>
    <w:multiLevelType w:val="multilevel"/>
    <w:tmpl w:val="CEE000AE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E3D58"/>
    <w:multiLevelType w:val="multilevel"/>
    <w:tmpl w:val="36F81A96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0574232"/>
    <w:multiLevelType w:val="multilevel"/>
    <w:tmpl w:val="52CCB59A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10129F"/>
    <w:multiLevelType w:val="multilevel"/>
    <w:tmpl w:val="146E4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ECF5B13"/>
    <w:multiLevelType w:val="multilevel"/>
    <w:tmpl w:val="70421D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F6F56EE"/>
    <w:multiLevelType w:val="multilevel"/>
    <w:tmpl w:val="81DC5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534"/>
    <w:multiLevelType w:val="multilevel"/>
    <w:tmpl w:val="86C4B1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D"/>
    <w:rsid w:val="0008417D"/>
    <w:rsid w:val="001359AD"/>
    <w:rsid w:val="003C764A"/>
    <w:rsid w:val="004F072D"/>
    <w:rsid w:val="005E7B41"/>
    <w:rsid w:val="00775684"/>
    <w:rsid w:val="008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DE5E"/>
  <w15:docId w15:val="{E1DD49D9-A851-493A-A1B0-C80096D6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earn.genetics.utah.edu/content/tech/genetherapy/" TargetMode="External"/><Relationship Id="rId18" Type="http://schemas.openxmlformats.org/officeDocument/2006/relationships/hyperlink" Target="http://www.ncbi.nlm.nih.gov/" TargetMode="External"/><Relationship Id="rId26" Type="http://schemas.openxmlformats.org/officeDocument/2006/relationships/hyperlink" Target="http://www.sumanasinc.com/webcontent/animations/content/dnalibra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ome.gov/1801686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learn.genetics.utah.edu/content/tech/transgenic/" TargetMode="External"/><Relationship Id="rId17" Type="http://schemas.openxmlformats.org/officeDocument/2006/relationships/hyperlink" Target="http://labcenter.dnalc.org/labs/restrictionanalysis/restrictionanalysis_d.html" TargetMode="External"/><Relationship Id="rId25" Type="http://schemas.openxmlformats.org/officeDocument/2006/relationships/hyperlink" Target="http://www.ncbi.nlm.nih.gov/About/primer/sn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center.dnalc.org/labs/dnafingerprintalu/dnafingerprintalu_d.html" TargetMode="External"/><Relationship Id="rId20" Type="http://schemas.openxmlformats.org/officeDocument/2006/relationships/hyperlink" Target="http://www.nature.com/scitable/topic/genomics-1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labs/pcr/" TargetMode="External"/><Relationship Id="rId24" Type="http://schemas.openxmlformats.org/officeDocument/2006/relationships/hyperlink" Target="http://www.ncbi.nlm.nih.gov/About/primer/mapp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bcenter.dnalc.org/labs/transformation/transformation_d.html" TargetMode="External"/><Relationship Id="rId23" Type="http://schemas.openxmlformats.org/officeDocument/2006/relationships/hyperlink" Target="http://www.ncbi.nlm.nih.gov/About/primer/bioinformatics.html" TargetMode="External"/><Relationship Id="rId28" Type="http://schemas.openxmlformats.org/officeDocument/2006/relationships/hyperlink" Target="http://www.youtube.com/watch?v=yYIZgS-L5Sc" TargetMode="External"/><Relationship Id="rId10" Type="http://schemas.openxmlformats.org/officeDocument/2006/relationships/hyperlink" Target="http://learn.genetics.utah.edu/content/labs/gel/" TargetMode="External"/><Relationship Id="rId19" Type="http://schemas.openxmlformats.org/officeDocument/2006/relationships/hyperlink" Target="http://learn.genetics.utah.edu/content/labs/microarra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science/biology_place/biocoach/red/intro.html" TargetMode="External"/><Relationship Id="rId14" Type="http://schemas.openxmlformats.org/officeDocument/2006/relationships/hyperlink" Target="http://learn.genetics.utah.edu/content/tech/cloning/" TargetMode="External"/><Relationship Id="rId22" Type="http://schemas.openxmlformats.org/officeDocument/2006/relationships/hyperlink" Target="http://www.genome.gov/10001772" TargetMode="External"/><Relationship Id="rId27" Type="http://schemas.openxmlformats.org/officeDocument/2006/relationships/hyperlink" Target="http://www.dnalc.org/view/897-Gene-knockout-in-mic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3</cp:revision>
  <dcterms:created xsi:type="dcterms:W3CDTF">2019-10-09T20:40:00Z</dcterms:created>
  <dcterms:modified xsi:type="dcterms:W3CDTF">2019-10-09T20:47:00Z</dcterms:modified>
</cp:coreProperties>
</file>