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02C" w:rsidRDefault="0009102C" w:rsidP="0009102C">
      <w:pPr>
        <w:rPr>
          <w:b/>
          <w:bCs/>
        </w:rPr>
      </w:pPr>
      <w:r w:rsidRPr="0009102C">
        <w:rPr>
          <w:b/>
          <w:bCs/>
        </w:rPr>
        <w:t>Recording Legible Fingerprints</w:t>
      </w:r>
      <w:r>
        <w:rPr>
          <w:b/>
          <w:bCs/>
        </w:rPr>
        <w:t xml:space="preserve">                                     </w:t>
      </w:r>
      <w:hyperlink r:id="rId5" w:history="1">
        <w:r w:rsidR="004A1B23" w:rsidRPr="00BF1924">
          <w:rPr>
            <w:rStyle w:val="Hyperlink"/>
            <w:b/>
            <w:bCs/>
          </w:rPr>
          <w:t>http://www.fbi.gov/hq/cjisd/takingfps.html</w:t>
        </w:r>
      </w:hyperlink>
    </w:p>
    <w:p w:rsidR="004A1B23" w:rsidRPr="0009102C" w:rsidRDefault="004A1B23" w:rsidP="0009102C">
      <w:pPr>
        <w:rPr>
          <w:b/>
          <w:bCs/>
        </w:rPr>
      </w:pPr>
      <w:bookmarkStart w:id="0" w:name="_GoBack"/>
      <w:bookmarkEnd w:id="0"/>
    </w:p>
    <w:p w:rsidR="0009102C" w:rsidRPr="0009102C" w:rsidRDefault="0009102C" w:rsidP="0009102C">
      <w:r w:rsidRPr="0009102C">
        <w:rPr>
          <w:b/>
          <w:bCs/>
        </w:rPr>
        <w:t>Introduction to Recording Legible Fingerprints</w:t>
      </w:r>
    </w:p>
    <w:p w:rsidR="0009102C" w:rsidRPr="0009102C" w:rsidRDefault="0009102C" w:rsidP="0009102C">
      <w:r w:rsidRPr="0009102C">
        <w:t>The FBI’s Integrated Automated Fingerprint Identification System (IAFIS) is the largest biometric database of criminals in the world. Clear, legible fingerprints form the foundation of the Fingerprint Master File, which continues to grow by approximately 13,000 records each day. Agencies submitting fingerprints to the FBI should be aware of the proper procedures for recording fingerprints. The following information will assist agencies in obtaining fingerprints that meet FBI standards.</w:t>
      </w:r>
    </w:p>
    <w:p w:rsidR="0009102C" w:rsidRPr="0009102C" w:rsidRDefault="0009102C" w:rsidP="0009102C">
      <w:r w:rsidRPr="0009102C">
        <w:rPr>
          <w:b/>
          <w:bCs/>
        </w:rPr>
        <w:t>Fingerprint Impression Types</w:t>
      </w:r>
    </w:p>
    <w:p w:rsidR="0009102C" w:rsidRPr="0009102C" w:rsidRDefault="0009102C" w:rsidP="0009102C">
      <w:r w:rsidRPr="0009102C">
        <w:rPr>
          <w:b/>
          <w:bCs/>
        </w:rPr>
        <w:t>Type 4</w:t>
      </w:r>
    </w:p>
    <w:p w:rsidR="0009102C" w:rsidRPr="0009102C" w:rsidRDefault="0009102C" w:rsidP="0009102C">
      <w:pPr>
        <w:numPr>
          <w:ilvl w:val="0"/>
          <w:numId w:val="1"/>
        </w:numPr>
      </w:pPr>
      <w:r w:rsidRPr="0009102C">
        <w:t>Rolled impressions are the ten individually-taken fingerprint images rolled from nail to nail. The plain impressions are used to verify the sequence and accuracy of the rolled impressions.</w:t>
      </w:r>
    </w:p>
    <w:p w:rsidR="0009102C" w:rsidRPr="0009102C" w:rsidRDefault="0009102C" w:rsidP="0009102C">
      <w:r w:rsidRPr="0009102C">
        <w:rPr>
          <w:b/>
          <w:bCs/>
        </w:rPr>
        <w:t>Type 14</w:t>
      </w:r>
    </w:p>
    <w:p w:rsidR="0009102C" w:rsidRPr="0009102C" w:rsidRDefault="0009102C" w:rsidP="0009102C">
      <w:pPr>
        <w:numPr>
          <w:ilvl w:val="0"/>
          <w:numId w:val="2"/>
        </w:numPr>
      </w:pPr>
      <w:r w:rsidRPr="0009102C">
        <w:t>Identification flat impressions are taken simultaneously without rolling. These are referred to as plain, slap, or flat impressions. The individual’s right and left four fingers should be captured first, followed by the two thumbs (4-4-2 method). Instituting this finger capture method ensures the highest level of fingerprint sequence accuracy.</w:t>
      </w:r>
    </w:p>
    <w:p w:rsidR="0009102C" w:rsidRPr="0009102C" w:rsidRDefault="0009102C" w:rsidP="0009102C">
      <w:r w:rsidRPr="0009102C">
        <w:rPr>
          <w:b/>
          <w:bCs/>
        </w:rPr>
        <w:t>Basic Fingerprint Equipment</w:t>
      </w:r>
    </w:p>
    <w:p w:rsidR="0009102C" w:rsidRPr="0009102C" w:rsidRDefault="0009102C" w:rsidP="0009102C">
      <w:r w:rsidRPr="0009102C">
        <w:t>Fingerprints can be recorded utilizing the following methods:</w:t>
      </w:r>
    </w:p>
    <w:p w:rsidR="0009102C" w:rsidRPr="0009102C" w:rsidRDefault="0009102C" w:rsidP="0009102C">
      <w:pPr>
        <w:numPr>
          <w:ilvl w:val="0"/>
          <w:numId w:val="3"/>
        </w:numPr>
      </w:pPr>
      <w:r w:rsidRPr="0009102C">
        <w:t>Standard Fingerprint Card (e.g., FD-249 and FD-258)—Use ink to record fingerprint images on standard fingerprint cards.</w:t>
      </w:r>
    </w:p>
    <w:p w:rsidR="0009102C" w:rsidRPr="0009102C" w:rsidRDefault="0009102C" w:rsidP="0009102C">
      <w:pPr>
        <w:numPr>
          <w:ilvl w:val="0"/>
          <w:numId w:val="3"/>
        </w:numPr>
      </w:pPr>
      <w:r w:rsidRPr="0009102C">
        <w:t>Live Scan—Fingerprint images can be submitted electronically using a live scan device. Electronic fingerprinting equipment should be properly maintained at all times. For a list of certified devices, please refer to the FBI Certified Products List at </w:t>
      </w:r>
      <w:hyperlink r:id="rId6" w:history="1">
        <w:r w:rsidRPr="0009102C">
          <w:rPr>
            <w:rStyle w:val="Hyperlink"/>
          </w:rPr>
          <w:t>www.fbibiospecs.org</w:t>
        </w:r>
      </w:hyperlink>
      <w:r w:rsidRPr="0009102C">
        <w:t>.</w:t>
      </w:r>
    </w:p>
    <w:p w:rsidR="0009102C" w:rsidRPr="0009102C" w:rsidRDefault="0009102C" w:rsidP="0009102C">
      <w:r w:rsidRPr="0009102C">
        <w:rPr>
          <w:b/>
          <w:bCs/>
        </w:rPr>
        <w:t>Fingerprinting Process</w:t>
      </w:r>
    </w:p>
    <w:p w:rsidR="0009102C" w:rsidRPr="0009102C" w:rsidRDefault="0009102C" w:rsidP="0009102C">
      <w:pPr>
        <w:numPr>
          <w:ilvl w:val="0"/>
          <w:numId w:val="4"/>
        </w:numPr>
      </w:pPr>
      <w:r w:rsidRPr="0009102C">
        <w:t>The recommended height for recording legible fingerprints is approximately 39 inches from the floor. This allows the forearm of an average adult to be parallel with the floor. This is the recommended position to record fingerprints.</w:t>
      </w:r>
    </w:p>
    <w:p w:rsidR="0009102C" w:rsidRPr="0009102C" w:rsidRDefault="0009102C" w:rsidP="0009102C">
      <w:pPr>
        <w:numPr>
          <w:ilvl w:val="1"/>
          <w:numId w:val="5"/>
        </w:numPr>
      </w:pPr>
      <w:r w:rsidRPr="0009102C">
        <w:t>Soap and water are preferred; however, rubbing alcohol may be substituted.</w:t>
      </w:r>
    </w:p>
    <w:p w:rsidR="0009102C" w:rsidRPr="0009102C" w:rsidRDefault="0009102C" w:rsidP="0009102C">
      <w:pPr>
        <w:numPr>
          <w:ilvl w:val="1"/>
          <w:numId w:val="5"/>
        </w:numPr>
      </w:pPr>
      <w:r w:rsidRPr="0009102C">
        <w:t>If hands are moist, wipe each finger with rubbing alcohol. If hands are dry or flaky use a small amount of hand lotion and wipe off any residue.</w:t>
      </w:r>
    </w:p>
    <w:p w:rsidR="0009102C" w:rsidRPr="0009102C" w:rsidRDefault="0009102C" w:rsidP="0009102C">
      <w:pPr>
        <w:numPr>
          <w:ilvl w:val="1"/>
          <w:numId w:val="5"/>
        </w:numPr>
      </w:pPr>
      <w:r w:rsidRPr="0009102C">
        <w:t>If capturing fingerprints electronically, ensure the live scan fingerprint device is properly calibrated and the platen is free of dust, dirt, and any residual fingerprint images.</w:t>
      </w:r>
    </w:p>
    <w:p w:rsidR="0009102C" w:rsidRPr="0009102C" w:rsidRDefault="0009102C" w:rsidP="0009102C">
      <w:pPr>
        <w:numPr>
          <w:ilvl w:val="0"/>
          <w:numId w:val="5"/>
        </w:numPr>
      </w:pPr>
      <w:r w:rsidRPr="0009102C">
        <w:t>The individual’s hands should be cleaned prior to printing:</w:t>
      </w:r>
    </w:p>
    <w:p w:rsidR="0009102C" w:rsidRPr="0009102C" w:rsidRDefault="0009102C" w:rsidP="0009102C">
      <w:pPr>
        <w:numPr>
          <w:ilvl w:val="0"/>
          <w:numId w:val="6"/>
        </w:numPr>
      </w:pPr>
      <w:r w:rsidRPr="0009102C">
        <w:lastRenderedPageBreak/>
        <w:t>Instruct the individual to look away from the fingerprint device, not to assist in the fingerprint process, and to relax. Grasp the individual’s right hand at the base of the thumb with your right hand. Cup your hand over the individual’s fingers, tucking under those fingers not being printed. Guide the finger being printed with your left hand.</w:t>
      </w:r>
    </w:p>
    <w:p w:rsidR="0009102C" w:rsidRPr="0009102C" w:rsidRDefault="0009102C" w:rsidP="0009102C">
      <w:pPr>
        <w:numPr>
          <w:ilvl w:val="0"/>
          <w:numId w:val="6"/>
        </w:numPr>
      </w:pPr>
      <w:r w:rsidRPr="0009102C">
        <w:t>If using the ink and paper method, roll the finger on the inking plate or pad so the entire fingerprint pattern area is evenly covered with ink. The ink should cover from one edge of the nail to the other and from the crease of the first joint to the tip of the finger. Using the correct amount of ink is vital.</w:t>
      </w:r>
    </w:p>
    <w:p w:rsidR="0009102C" w:rsidRPr="0009102C" w:rsidRDefault="0009102C" w:rsidP="0009102C">
      <w:pPr>
        <w:numPr>
          <w:ilvl w:val="0"/>
          <w:numId w:val="6"/>
        </w:numPr>
      </w:pPr>
      <w:r w:rsidRPr="0009102C">
        <w:t>When taking the rolled impression, the side of the finger bulb is placed upon the card or platen. The finger is then rolled to the other side until it faces the opposite direction. Care should be exercised so the bulb of each finger, from tip to below the first joint, is rolled evenly. Generally, the weight of the finger is the maximum pressure needed to clearly record a fingerprint. In order to take advantage of the natural movement of the forearm, the hand should be rotated from the more difficult position to the easiest position. This requires the thumbs be rolled toward and the fingers away from the center of the individual’s body. Roll each finger from nail to nail in the appropriate space, taking care to lift each finger up after rolling to avoid smudging.</w:t>
      </w:r>
    </w:p>
    <w:p w:rsidR="0009102C" w:rsidRPr="0009102C" w:rsidRDefault="0009102C" w:rsidP="0009102C">
      <w:pPr>
        <w:numPr>
          <w:ilvl w:val="0"/>
          <w:numId w:val="6"/>
        </w:numPr>
      </w:pPr>
      <w:r w:rsidRPr="0009102C">
        <w:t xml:space="preserve">When using the ink and paper method and a rolled impression is not acceptable, you may use an adhesive </w:t>
      </w:r>
      <w:proofErr w:type="spellStart"/>
      <w:r w:rsidRPr="0009102C">
        <w:t>retab</w:t>
      </w:r>
      <w:proofErr w:type="spellEnd"/>
      <w:r w:rsidRPr="0009102C">
        <w:t xml:space="preserve"> to cover the fingerprint in its space. (Only two </w:t>
      </w:r>
      <w:proofErr w:type="spellStart"/>
      <w:r w:rsidRPr="0009102C">
        <w:t>retabs</w:t>
      </w:r>
      <w:proofErr w:type="spellEnd"/>
      <w:r w:rsidRPr="0009102C">
        <w:t xml:space="preserve"> can be applied to each fingerprint block.) For live scan, the image should be deleted and retaken.</w:t>
      </w:r>
    </w:p>
    <w:p w:rsidR="0009102C" w:rsidRPr="0009102C" w:rsidRDefault="0009102C" w:rsidP="0009102C">
      <w:pPr>
        <w:numPr>
          <w:ilvl w:val="0"/>
          <w:numId w:val="6"/>
        </w:numPr>
      </w:pPr>
      <w:r w:rsidRPr="0009102C">
        <w:t>For a Type-4, plain impressions are typically printed last. The technician simultaneously presses the individual’s four fingers (of the right hand), keeping the fingers together on the surface of the card or live scan device (at a 45-degree angle) to capture all four fingers in the allotted space. Repeat this process for the left hand and then print both thumbs. Type-14 capture protocol requires the technician to simultaneously press the individual’s four fingers on the surface of the live scan device at a 90-degree vertical angle. Care should be taken to capture all fingers in the allotted space. Repeat this process for the left hand and then print both thumbs simultaneously (4-4-2 method). Capturing all fingers and thumbs in a vertical position improves finger segmentation software accuracy.</w:t>
      </w:r>
    </w:p>
    <w:p w:rsidR="0009102C" w:rsidRPr="0009102C" w:rsidRDefault="0009102C" w:rsidP="0009102C">
      <w:pPr>
        <w:numPr>
          <w:ilvl w:val="0"/>
          <w:numId w:val="6"/>
        </w:numPr>
      </w:pPr>
      <w:r w:rsidRPr="0009102C">
        <w:t>Complete all required textual information. It is important to enter the appropriate data in all fields when known.</w:t>
      </w:r>
    </w:p>
    <w:p w:rsidR="0009102C" w:rsidRPr="0009102C" w:rsidRDefault="0009102C" w:rsidP="0009102C">
      <w:r w:rsidRPr="0009102C">
        <w:rPr>
          <w:b/>
          <w:bCs/>
        </w:rPr>
        <w:t>Special Circumstances</w:t>
      </w:r>
    </w:p>
    <w:p w:rsidR="0009102C" w:rsidRPr="0009102C" w:rsidRDefault="0009102C" w:rsidP="0009102C">
      <w:r w:rsidRPr="0009102C">
        <w:rPr>
          <w:b/>
          <w:bCs/>
        </w:rPr>
        <w:t>Deformed or missing fingers:</w:t>
      </w:r>
    </w:p>
    <w:p w:rsidR="0009102C" w:rsidRPr="0009102C" w:rsidRDefault="0009102C" w:rsidP="0009102C">
      <w:r w:rsidRPr="0009102C">
        <w:t>If the finger is deformed, every attempt should be made to record the fingerprint in both the rolled and plain impression blocks. A postmortem kit, which is more commonly known as a spoon, can be utilized to assist in recording these images. If unable to record the image, simply place a notation in the fingerprint block (e.g., deformed, webbed) or electronically apply the Unable to Print (UP) code in data field 2.084.</w:t>
      </w:r>
    </w:p>
    <w:p w:rsidR="0009102C" w:rsidRPr="0009102C" w:rsidRDefault="0009102C" w:rsidP="0009102C">
      <w:r w:rsidRPr="0009102C">
        <w:lastRenderedPageBreak/>
        <w:t>Missing fingers are fingers physically present but cannot be recorded at the time of capture due to injury. Each missing finger should be designated via a notation in the fingerprint block (e.g., bandaged, injured, crippled, paralyzed) or electronically apply the UP code in data field 2.084.</w:t>
      </w:r>
    </w:p>
    <w:p w:rsidR="0009102C" w:rsidRPr="0009102C" w:rsidRDefault="0009102C" w:rsidP="0009102C">
      <w:r w:rsidRPr="0009102C">
        <w:rPr>
          <w:b/>
          <w:bCs/>
        </w:rPr>
        <w:t>Fully amputated fingers:</w:t>
      </w:r>
    </w:p>
    <w:p w:rsidR="0009102C" w:rsidRPr="0009102C" w:rsidRDefault="0009102C" w:rsidP="0009102C">
      <w:r w:rsidRPr="0009102C">
        <w:t>An amputated finger occurs when the finger’s first joint is no longer physically present. Amputated fingers should be designated via a notation in the fingerprint block (e.g., amp, missing at birth, severed) or electronically apply the Amputated (XX) code in data field 2.084.</w:t>
      </w:r>
    </w:p>
    <w:p w:rsidR="0009102C" w:rsidRPr="0009102C" w:rsidRDefault="0009102C" w:rsidP="0009102C">
      <w:r w:rsidRPr="0009102C">
        <w:rPr>
          <w:b/>
          <w:bCs/>
        </w:rPr>
        <w:t>Tip-amputated fingers:</w:t>
      </w:r>
    </w:p>
    <w:p w:rsidR="0009102C" w:rsidRPr="0009102C" w:rsidRDefault="0009102C" w:rsidP="0009102C">
      <w:r w:rsidRPr="0009102C">
        <w:t>If a portion of the first joint is present, record the available fingerprint pattern area in both the rolled and plain impression blocks.</w:t>
      </w:r>
    </w:p>
    <w:p w:rsidR="0009102C" w:rsidRPr="0009102C" w:rsidRDefault="0009102C" w:rsidP="0009102C">
      <w:r w:rsidRPr="0009102C">
        <w:rPr>
          <w:b/>
          <w:bCs/>
        </w:rPr>
        <w:t>Extra fingers:</w:t>
      </w:r>
    </w:p>
    <w:p w:rsidR="0009102C" w:rsidRPr="0009102C" w:rsidRDefault="0009102C" w:rsidP="0009102C">
      <w:r w:rsidRPr="0009102C">
        <w:t>When fingerprinting an individual with an extra finger, record only the thumb and the next four fingers. Do not record the extra finger as either a rolled or plain impression.</w:t>
      </w:r>
    </w:p>
    <w:p w:rsidR="0009102C" w:rsidRPr="0009102C" w:rsidRDefault="0009102C" w:rsidP="0009102C">
      <w:r w:rsidRPr="0009102C">
        <w:rPr>
          <w:b/>
          <w:bCs/>
        </w:rPr>
        <w:t>Scarred fingers:</w:t>
      </w:r>
    </w:p>
    <w:p w:rsidR="0009102C" w:rsidRPr="0009102C" w:rsidRDefault="0009102C" w:rsidP="0009102C">
      <w:r w:rsidRPr="0009102C">
        <w:t>Record scarred fingers in both the rolled and plain impressions without a notation.</w:t>
      </w:r>
    </w:p>
    <w:p w:rsidR="0009102C" w:rsidRPr="0009102C" w:rsidRDefault="0009102C" w:rsidP="0009102C">
      <w:r w:rsidRPr="0009102C">
        <w:rPr>
          <w:b/>
          <w:bCs/>
        </w:rPr>
        <w:t>Worn fingerprints:</w:t>
      </w:r>
    </w:p>
    <w:p w:rsidR="0009102C" w:rsidRPr="0009102C" w:rsidRDefault="0009102C" w:rsidP="0009102C">
      <w:r w:rsidRPr="0009102C">
        <w:t>An individual, by the nature of their work or age, may have very thin or worn ridges in the pattern area. Apply light pressure and use very little ink to record these types of fingerprint impressions. A technique known as “milking the finger” can be used to raise the fingerprint ridges prior to printing. This technique involves applying pressure or rubbing the fingers in a downward motion from palm to fingertip.</w:t>
      </w:r>
    </w:p>
    <w:p w:rsidR="0009102C" w:rsidRPr="0009102C" w:rsidRDefault="0009102C" w:rsidP="0009102C">
      <w:r w:rsidRPr="0009102C">
        <w:t>For more information about recording legible fingerprints or to request training, visit </w:t>
      </w:r>
      <w:hyperlink r:id="rId7" w:history="1">
        <w:r w:rsidRPr="0009102C">
          <w:rPr>
            <w:rStyle w:val="Hyperlink"/>
          </w:rPr>
          <w:t>our website</w:t>
        </w:r>
      </w:hyperlink>
      <w:r w:rsidRPr="0009102C">
        <w:t> or contact the Customer Service Group at (304) 625-5590 or via e-mail at </w:t>
      </w:r>
      <w:hyperlink r:id="rId8" w:history="1">
        <w:r w:rsidRPr="0009102C">
          <w:rPr>
            <w:rStyle w:val="Hyperlink"/>
          </w:rPr>
          <w:t>identity@ic.fbi.gov</w:t>
        </w:r>
      </w:hyperlink>
      <w:r w:rsidRPr="0009102C">
        <w:t>.</w:t>
      </w:r>
    </w:p>
    <w:p w:rsidR="003A58CE" w:rsidRDefault="003A58CE"/>
    <w:sectPr w:rsidR="003A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76536"/>
    <w:multiLevelType w:val="multilevel"/>
    <w:tmpl w:val="178464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437F0"/>
    <w:multiLevelType w:val="multilevel"/>
    <w:tmpl w:val="7E1EA5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F7451"/>
    <w:multiLevelType w:val="multilevel"/>
    <w:tmpl w:val="40B609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66716"/>
    <w:multiLevelType w:val="multilevel"/>
    <w:tmpl w:val="FE489D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2C"/>
    <w:rsid w:val="0009102C"/>
    <w:rsid w:val="003A58CE"/>
    <w:rsid w:val="004A1B23"/>
    <w:rsid w:val="00E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D794"/>
  <w15:chartTrackingRefBased/>
  <w15:docId w15:val="{B331D9B4-90AB-4DDC-B506-9009544D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02C"/>
    <w:rPr>
      <w:color w:val="0563C1" w:themeColor="hyperlink"/>
      <w:u w:val="single"/>
    </w:rPr>
  </w:style>
  <w:style w:type="paragraph" w:styleId="BalloonText">
    <w:name w:val="Balloon Text"/>
    <w:basedOn w:val="Normal"/>
    <w:link w:val="BalloonTextChar"/>
    <w:uiPriority w:val="99"/>
    <w:semiHidden/>
    <w:unhideWhenUsed/>
    <w:rsid w:val="0009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02C"/>
    <w:rPr>
      <w:rFonts w:ascii="Segoe UI" w:hAnsi="Segoe UI" w:cs="Segoe UI"/>
      <w:sz w:val="18"/>
      <w:szCs w:val="18"/>
    </w:rPr>
  </w:style>
  <w:style w:type="character" w:styleId="UnresolvedMention">
    <w:name w:val="Unresolved Mention"/>
    <w:basedOn w:val="DefaultParagraphFont"/>
    <w:uiPriority w:val="99"/>
    <w:semiHidden/>
    <w:unhideWhenUsed/>
    <w:rsid w:val="004A1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ison@leo.gov" TargetMode="External"/><Relationship Id="rId3" Type="http://schemas.openxmlformats.org/officeDocument/2006/relationships/settings" Target="settings.xml"/><Relationship Id="rId7" Type="http://schemas.openxmlformats.org/officeDocument/2006/relationships/hyperlink" Target="https://www.fbi.gov/about-us/cjis/fingerprints_biometrics/recording-legible-fingerprints/fingerprint_biometr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bibiospecs.org/" TargetMode="External"/><Relationship Id="rId5" Type="http://schemas.openxmlformats.org/officeDocument/2006/relationships/hyperlink" Target="http://www.fbi.gov/hq/cjisd/takingfp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cp:lastPrinted>2016-04-21T14:30:00Z</cp:lastPrinted>
  <dcterms:created xsi:type="dcterms:W3CDTF">2016-04-21T14:28:00Z</dcterms:created>
  <dcterms:modified xsi:type="dcterms:W3CDTF">2019-04-08T20:32:00Z</dcterms:modified>
</cp:coreProperties>
</file>